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FCD772" w14:textId="0C1C46EE" w:rsidR="00F07BB0" w:rsidRPr="00F829F8" w:rsidRDefault="00F07BB0" w:rsidP="00F829F8">
      <w:pPr>
        <w:pStyle w:val="aa"/>
        <w:tabs>
          <w:tab w:val="left" w:pos="2127"/>
        </w:tabs>
        <w:spacing w:after="0"/>
        <w:jc w:val="right"/>
        <w:rPr>
          <w:sz w:val="26"/>
          <w:szCs w:val="26"/>
        </w:rPr>
      </w:pPr>
      <w:r w:rsidRPr="00F829F8">
        <w:rPr>
          <w:sz w:val="26"/>
          <w:szCs w:val="26"/>
        </w:rPr>
        <w:t xml:space="preserve">Приложение </w:t>
      </w:r>
      <w:r w:rsidR="00F829F8" w:rsidRPr="00F829F8">
        <w:rPr>
          <w:sz w:val="26"/>
          <w:szCs w:val="26"/>
        </w:rPr>
        <w:t>№ 10</w:t>
      </w:r>
    </w:p>
    <w:p w14:paraId="347D266C" w14:textId="77777777" w:rsidR="00F829F8" w:rsidRPr="00F829F8" w:rsidRDefault="00F829F8" w:rsidP="00F829F8">
      <w:pPr>
        <w:pStyle w:val="aa"/>
        <w:spacing w:after="0"/>
        <w:ind w:left="4502"/>
        <w:jc w:val="right"/>
        <w:rPr>
          <w:b/>
          <w:sz w:val="26"/>
          <w:szCs w:val="26"/>
        </w:rPr>
      </w:pPr>
    </w:p>
    <w:p w14:paraId="6FB927EA" w14:textId="77777777" w:rsidR="009C5C65" w:rsidRPr="00F829F8" w:rsidRDefault="009C5C65" w:rsidP="00F829F8">
      <w:pPr>
        <w:pStyle w:val="aa"/>
        <w:spacing w:after="0"/>
        <w:ind w:left="4253"/>
        <w:rPr>
          <w:sz w:val="26"/>
          <w:szCs w:val="26"/>
        </w:rPr>
      </w:pPr>
      <w:r w:rsidRPr="00F829F8">
        <w:rPr>
          <w:sz w:val="26"/>
          <w:szCs w:val="26"/>
        </w:rPr>
        <w:t>УТВЕРЖДЕНО:</w:t>
      </w:r>
    </w:p>
    <w:p w14:paraId="2D3D340B" w14:textId="6F218FB6" w:rsidR="009C5C65" w:rsidRPr="00F829F8" w:rsidRDefault="009C5C65" w:rsidP="00F829F8">
      <w:pPr>
        <w:pStyle w:val="aa"/>
        <w:spacing w:after="0"/>
        <w:ind w:left="4253"/>
        <w:rPr>
          <w:sz w:val="26"/>
          <w:szCs w:val="26"/>
        </w:rPr>
      </w:pPr>
      <w:r w:rsidRPr="00F829F8">
        <w:rPr>
          <w:spacing w:val="-5"/>
          <w:sz w:val="26"/>
          <w:szCs w:val="26"/>
        </w:rPr>
        <w:t xml:space="preserve">Советом </w:t>
      </w:r>
      <w:r w:rsidRPr="00F829F8">
        <w:rPr>
          <w:spacing w:val="-4"/>
          <w:sz w:val="26"/>
          <w:szCs w:val="26"/>
        </w:rPr>
        <w:t>по железнодорожному транспорту</w:t>
      </w:r>
      <w:r w:rsidRPr="00F829F8">
        <w:rPr>
          <w:spacing w:val="-62"/>
          <w:sz w:val="26"/>
          <w:szCs w:val="26"/>
        </w:rPr>
        <w:t xml:space="preserve"> </w:t>
      </w:r>
      <w:r w:rsidRPr="00F829F8">
        <w:rPr>
          <w:spacing w:val="-6"/>
          <w:sz w:val="26"/>
          <w:szCs w:val="26"/>
        </w:rPr>
        <w:t>государств</w:t>
      </w:r>
      <w:r w:rsidR="00313D8C" w:rsidRPr="00F829F8">
        <w:rPr>
          <w:spacing w:val="-6"/>
          <w:sz w:val="26"/>
          <w:szCs w:val="26"/>
        </w:rPr>
        <w:t xml:space="preserve"> – </w:t>
      </w:r>
      <w:r w:rsidRPr="00F829F8">
        <w:rPr>
          <w:spacing w:val="-6"/>
          <w:sz w:val="26"/>
          <w:szCs w:val="26"/>
        </w:rPr>
        <w:t>участников</w:t>
      </w:r>
      <w:r w:rsidR="00313D8C" w:rsidRPr="00F829F8">
        <w:rPr>
          <w:spacing w:val="-6"/>
          <w:sz w:val="26"/>
          <w:szCs w:val="26"/>
        </w:rPr>
        <w:t xml:space="preserve"> </w:t>
      </w:r>
      <w:r w:rsidRPr="00F829F8">
        <w:rPr>
          <w:spacing w:val="-6"/>
          <w:sz w:val="26"/>
          <w:szCs w:val="26"/>
        </w:rPr>
        <w:t>Содружества</w:t>
      </w:r>
      <w:r w:rsidRPr="00F829F8">
        <w:rPr>
          <w:spacing w:val="-5"/>
          <w:sz w:val="26"/>
          <w:szCs w:val="26"/>
        </w:rPr>
        <w:t xml:space="preserve"> </w:t>
      </w:r>
      <w:r w:rsidR="00452909" w:rsidRPr="00EC140F">
        <w:rPr>
          <w:sz w:val="26"/>
          <w:szCs w:val="26"/>
        </w:rPr>
        <w:t>протокол от «</w:t>
      </w:r>
      <w:r w:rsidR="00452909">
        <w:rPr>
          <w:sz w:val="26"/>
          <w:szCs w:val="26"/>
        </w:rPr>
        <w:t>25-26</w:t>
      </w:r>
      <w:r w:rsidR="00452909" w:rsidRPr="00EC140F">
        <w:rPr>
          <w:sz w:val="26"/>
          <w:szCs w:val="26"/>
        </w:rPr>
        <w:t xml:space="preserve">» </w:t>
      </w:r>
      <w:r w:rsidR="00452909">
        <w:rPr>
          <w:sz w:val="26"/>
          <w:szCs w:val="26"/>
        </w:rPr>
        <w:t>ноября</w:t>
      </w:r>
      <w:r w:rsidR="00452909" w:rsidRPr="00EC140F">
        <w:rPr>
          <w:sz w:val="26"/>
          <w:szCs w:val="26"/>
        </w:rPr>
        <w:t xml:space="preserve"> 2025 г. №</w:t>
      </w:r>
      <w:r w:rsidR="00452909">
        <w:rPr>
          <w:sz w:val="26"/>
          <w:szCs w:val="26"/>
        </w:rPr>
        <w:t xml:space="preserve"> 83</w:t>
      </w:r>
    </w:p>
    <w:p w14:paraId="2002638A" w14:textId="77777777" w:rsidR="009C5C65" w:rsidRPr="00F829F8" w:rsidRDefault="009C5C65" w:rsidP="00F829F8">
      <w:pPr>
        <w:pStyle w:val="aa"/>
        <w:spacing w:after="0"/>
        <w:rPr>
          <w:sz w:val="26"/>
          <w:szCs w:val="26"/>
        </w:rPr>
      </w:pPr>
    </w:p>
    <w:p w14:paraId="16B15AEF" w14:textId="77777777" w:rsidR="009C5C65" w:rsidRPr="00F829F8" w:rsidRDefault="009C5C65" w:rsidP="00F829F8">
      <w:pPr>
        <w:pStyle w:val="aa"/>
        <w:spacing w:after="0"/>
        <w:rPr>
          <w:sz w:val="26"/>
          <w:szCs w:val="26"/>
        </w:rPr>
      </w:pPr>
    </w:p>
    <w:p w14:paraId="2CFA4656" w14:textId="77777777" w:rsidR="009C5C65" w:rsidRPr="00F829F8" w:rsidRDefault="009C5C65" w:rsidP="00F829F8">
      <w:pPr>
        <w:pStyle w:val="aa"/>
        <w:spacing w:after="0"/>
        <w:rPr>
          <w:sz w:val="26"/>
          <w:szCs w:val="26"/>
        </w:rPr>
      </w:pPr>
    </w:p>
    <w:p w14:paraId="18691DF9" w14:textId="77777777" w:rsidR="009C5C65" w:rsidRPr="00F829F8" w:rsidRDefault="009C5C65" w:rsidP="00F829F8">
      <w:pPr>
        <w:pStyle w:val="aa"/>
        <w:spacing w:after="0"/>
        <w:rPr>
          <w:sz w:val="26"/>
          <w:szCs w:val="26"/>
        </w:rPr>
      </w:pPr>
    </w:p>
    <w:p w14:paraId="13AF8CF0" w14:textId="77777777" w:rsidR="009C5C65" w:rsidRPr="00F829F8" w:rsidRDefault="009C5C65" w:rsidP="00F829F8">
      <w:pPr>
        <w:pStyle w:val="aa"/>
        <w:spacing w:after="0"/>
        <w:rPr>
          <w:sz w:val="26"/>
          <w:szCs w:val="26"/>
        </w:rPr>
      </w:pPr>
    </w:p>
    <w:p w14:paraId="50BE7E7F" w14:textId="77777777" w:rsidR="009C5C65" w:rsidRPr="00F829F8" w:rsidRDefault="009C5C65" w:rsidP="00F829F8">
      <w:pPr>
        <w:pStyle w:val="aa"/>
        <w:spacing w:after="0"/>
        <w:rPr>
          <w:sz w:val="26"/>
          <w:szCs w:val="26"/>
        </w:rPr>
      </w:pPr>
    </w:p>
    <w:p w14:paraId="3707A787" w14:textId="77777777" w:rsidR="009C5C65" w:rsidRPr="00F829F8" w:rsidRDefault="009C5C65" w:rsidP="00F829F8">
      <w:pPr>
        <w:pStyle w:val="aa"/>
        <w:spacing w:after="0"/>
        <w:rPr>
          <w:sz w:val="26"/>
          <w:szCs w:val="26"/>
        </w:rPr>
      </w:pPr>
    </w:p>
    <w:p w14:paraId="3BB2B445" w14:textId="77777777" w:rsidR="009C5C65" w:rsidRPr="00F829F8" w:rsidRDefault="009C5C65" w:rsidP="00F829F8">
      <w:pPr>
        <w:pStyle w:val="aa"/>
        <w:spacing w:after="0"/>
        <w:rPr>
          <w:sz w:val="26"/>
          <w:szCs w:val="26"/>
        </w:rPr>
      </w:pPr>
    </w:p>
    <w:p w14:paraId="51BA86D1" w14:textId="77777777" w:rsidR="009C5C65" w:rsidRPr="00F829F8" w:rsidRDefault="009C5C65" w:rsidP="00F829F8">
      <w:pPr>
        <w:pStyle w:val="aa"/>
        <w:spacing w:after="0"/>
        <w:rPr>
          <w:sz w:val="26"/>
          <w:szCs w:val="26"/>
        </w:rPr>
      </w:pPr>
    </w:p>
    <w:p w14:paraId="7BD2F243" w14:textId="77777777" w:rsidR="009C5C65" w:rsidRPr="00F829F8" w:rsidRDefault="009C5C65" w:rsidP="00F829F8">
      <w:pPr>
        <w:pStyle w:val="aa"/>
        <w:spacing w:after="0"/>
        <w:rPr>
          <w:sz w:val="26"/>
          <w:szCs w:val="26"/>
        </w:rPr>
      </w:pPr>
    </w:p>
    <w:p w14:paraId="66A4FB95" w14:textId="77777777" w:rsidR="009C5C65" w:rsidRPr="00F829F8" w:rsidRDefault="009C5C65" w:rsidP="00F829F8">
      <w:pPr>
        <w:pStyle w:val="aa"/>
        <w:spacing w:after="0"/>
        <w:rPr>
          <w:sz w:val="26"/>
          <w:szCs w:val="26"/>
        </w:rPr>
      </w:pPr>
    </w:p>
    <w:p w14:paraId="62547E16" w14:textId="77777777" w:rsidR="009C5C65" w:rsidRPr="00F829F8" w:rsidRDefault="009C5C65" w:rsidP="00F829F8">
      <w:pPr>
        <w:pStyle w:val="aa"/>
        <w:spacing w:after="0"/>
        <w:rPr>
          <w:sz w:val="26"/>
          <w:szCs w:val="26"/>
        </w:rPr>
      </w:pPr>
    </w:p>
    <w:p w14:paraId="5E75EE9A" w14:textId="77777777" w:rsidR="009C5C65" w:rsidRPr="00F829F8" w:rsidRDefault="009C5C65" w:rsidP="00F829F8">
      <w:pPr>
        <w:pStyle w:val="aa"/>
        <w:spacing w:after="0"/>
        <w:rPr>
          <w:sz w:val="26"/>
          <w:szCs w:val="26"/>
        </w:rPr>
      </w:pPr>
    </w:p>
    <w:p w14:paraId="6D4F7743" w14:textId="77777777" w:rsidR="00B4204A" w:rsidRPr="00F829F8" w:rsidRDefault="00B4204A" w:rsidP="00F829F8">
      <w:pPr>
        <w:pStyle w:val="aa"/>
        <w:spacing w:after="0"/>
        <w:rPr>
          <w:sz w:val="26"/>
          <w:szCs w:val="26"/>
        </w:rPr>
      </w:pPr>
    </w:p>
    <w:p w14:paraId="1C9F4612" w14:textId="77777777" w:rsidR="009C5C65" w:rsidRPr="00F829F8" w:rsidRDefault="009C5C65" w:rsidP="00F829F8">
      <w:pPr>
        <w:pStyle w:val="aa"/>
        <w:spacing w:after="0"/>
        <w:rPr>
          <w:sz w:val="26"/>
          <w:szCs w:val="26"/>
        </w:rPr>
      </w:pPr>
    </w:p>
    <w:p w14:paraId="254FD66A" w14:textId="77777777" w:rsidR="009C5C65" w:rsidRPr="00F829F8" w:rsidRDefault="009C5C65" w:rsidP="00F829F8">
      <w:pPr>
        <w:pStyle w:val="aa"/>
        <w:spacing w:after="0"/>
        <w:jc w:val="center"/>
        <w:rPr>
          <w:b/>
          <w:sz w:val="26"/>
          <w:szCs w:val="26"/>
        </w:rPr>
      </w:pPr>
      <w:bookmarkStart w:id="0" w:name="_Hlk207869740"/>
      <w:r w:rsidRPr="00F829F8">
        <w:rPr>
          <w:b/>
          <w:sz w:val="26"/>
          <w:szCs w:val="26"/>
        </w:rPr>
        <w:t>ПОЛОЖЕНИЕ</w:t>
      </w:r>
    </w:p>
    <w:p w14:paraId="02E16AFE" w14:textId="77777777" w:rsidR="009C5C65" w:rsidRPr="00F829F8" w:rsidRDefault="009C5C65" w:rsidP="00F829F8">
      <w:pPr>
        <w:pStyle w:val="aa"/>
        <w:spacing w:after="0"/>
        <w:jc w:val="center"/>
        <w:rPr>
          <w:b/>
          <w:sz w:val="26"/>
          <w:szCs w:val="26"/>
        </w:rPr>
      </w:pPr>
      <w:r w:rsidRPr="00F829F8">
        <w:rPr>
          <w:b/>
          <w:sz w:val="26"/>
          <w:szCs w:val="26"/>
        </w:rPr>
        <w:t>О КОМИССИИ ПО КАДРОВО-СОЦИАЛЬНОЙ ПОЛИТИКЕ</w:t>
      </w:r>
    </w:p>
    <w:p w14:paraId="1CD23485" w14:textId="77777777" w:rsidR="009C5C65" w:rsidRPr="00F829F8" w:rsidRDefault="009C5C65" w:rsidP="00F829F8">
      <w:pPr>
        <w:pStyle w:val="aa"/>
        <w:spacing w:after="0"/>
        <w:jc w:val="center"/>
        <w:rPr>
          <w:b/>
          <w:sz w:val="26"/>
          <w:szCs w:val="26"/>
        </w:rPr>
      </w:pPr>
      <w:r w:rsidRPr="00F829F8">
        <w:rPr>
          <w:b/>
          <w:sz w:val="26"/>
          <w:szCs w:val="26"/>
        </w:rPr>
        <w:t>И ГУМАНИТАРНОМУ СОТРУДНИЧЕСТВУ</w:t>
      </w:r>
    </w:p>
    <w:p w14:paraId="4735862B" w14:textId="77777777" w:rsidR="00A65D82" w:rsidRPr="00F829F8" w:rsidRDefault="00A65D82" w:rsidP="00F829F8">
      <w:pPr>
        <w:pStyle w:val="aa"/>
        <w:spacing w:after="0"/>
        <w:jc w:val="center"/>
        <w:rPr>
          <w:b/>
          <w:sz w:val="26"/>
          <w:szCs w:val="26"/>
        </w:rPr>
      </w:pPr>
    </w:p>
    <w:bookmarkEnd w:id="0"/>
    <w:p w14:paraId="6B6904C6" w14:textId="77777777" w:rsidR="009C5C65" w:rsidRPr="00F829F8" w:rsidRDefault="009C5C65" w:rsidP="00F829F8">
      <w:pPr>
        <w:jc w:val="center"/>
        <w:rPr>
          <w:sz w:val="26"/>
          <w:szCs w:val="26"/>
        </w:rPr>
        <w:sectPr w:rsidR="009C5C65" w:rsidRPr="00F829F8" w:rsidSect="00F829F8">
          <w:headerReference w:type="default" r:id="rId7"/>
          <w:type w:val="continuous"/>
          <w:pgSz w:w="11910" w:h="16840"/>
          <w:pgMar w:top="1134" w:right="850" w:bottom="1134" w:left="1701" w:header="720" w:footer="720" w:gutter="0"/>
          <w:cols w:space="720"/>
          <w:titlePg/>
          <w:docGrid w:linePitch="326"/>
        </w:sectPr>
      </w:pPr>
    </w:p>
    <w:p w14:paraId="36E90203" w14:textId="77777777" w:rsidR="009C5C65" w:rsidRPr="00F829F8" w:rsidRDefault="009C5C65" w:rsidP="00F829F8">
      <w:pPr>
        <w:jc w:val="center"/>
        <w:rPr>
          <w:sz w:val="26"/>
          <w:szCs w:val="26"/>
        </w:rPr>
      </w:pPr>
      <w:r w:rsidRPr="00F829F8">
        <w:rPr>
          <w:b/>
          <w:sz w:val="26"/>
          <w:szCs w:val="26"/>
        </w:rPr>
        <w:lastRenderedPageBreak/>
        <w:t>1. Общие положения</w:t>
      </w:r>
    </w:p>
    <w:p w14:paraId="23FEFE17" w14:textId="77777777" w:rsidR="009C5C65" w:rsidRPr="00F829F8" w:rsidRDefault="009C5C65" w:rsidP="00F829F8">
      <w:pPr>
        <w:jc w:val="both"/>
        <w:rPr>
          <w:sz w:val="26"/>
          <w:szCs w:val="26"/>
        </w:rPr>
      </w:pPr>
    </w:p>
    <w:p w14:paraId="08667966" w14:textId="77777777" w:rsidR="009C5C65" w:rsidRPr="00F829F8" w:rsidRDefault="009C5C65" w:rsidP="00F829F8">
      <w:pPr>
        <w:pStyle w:val="1"/>
        <w:ind w:firstLine="709"/>
        <w:jc w:val="both"/>
        <w:rPr>
          <w:sz w:val="26"/>
          <w:szCs w:val="26"/>
        </w:rPr>
      </w:pPr>
      <w:r w:rsidRPr="00F829F8">
        <w:rPr>
          <w:sz w:val="26"/>
          <w:szCs w:val="26"/>
        </w:rPr>
        <w:t xml:space="preserve">1.1. Настоящее Положение определяет задачи, функции и права Комиссии по кадрово-социальной политике и гуманитарному сотрудничеству (далее – Комиссия). </w:t>
      </w:r>
    </w:p>
    <w:p w14:paraId="5E4BE4A4" w14:textId="77777777" w:rsidR="00BF640B" w:rsidRPr="00F829F8" w:rsidRDefault="00BF640B" w:rsidP="00F829F8">
      <w:pPr>
        <w:ind w:firstLine="709"/>
        <w:jc w:val="both"/>
        <w:rPr>
          <w:sz w:val="26"/>
          <w:szCs w:val="26"/>
        </w:rPr>
      </w:pPr>
      <w:r w:rsidRPr="00F829F8">
        <w:rPr>
          <w:sz w:val="26"/>
          <w:szCs w:val="26"/>
        </w:rPr>
        <w:t>1.2. Комиссия является рабочим органом Совета по железнодорожному транспорту государств-участников Содружества (далее – Совет).</w:t>
      </w:r>
    </w:p>
    <w:p w14:paraId="208F5653" w14:textId="77777777" w:rsidR="00BF640B" w:rsidRPr="00F829F8" w:rsidRDefault="00BF640B" w:rsidP="00F829F8">
      <w:pPr>
        <w:ind w:firstLine="709"/>
        <w:jc w:val="both"/>
        <w:rPr>
          <w:sz w:val="26"/>
          <w:szCs w:val="26"/>
        </w:rPr>
      </w:pPr>
      <w:r w:rsidRPr="00F829F8">
        <w:rPr>
          <w:sz w:val="26"/>
          <w:szCs w:val="26"/>
        </w:rPr>
        <w:t>Комиссия образуется и упраздняется решениями Совета.</w:t>
      </w:r>
    </w:p>
    <w:p w14:paraId="35EF7376" w14:textId="77777777" w:rsidR="009C5C65" w:rsidRPr="00F829F8" w:rsidRDefault="009C5C65" w:rsidP="00F829F8">
      <w:pPr>
        <w:ind w:firstLine="709"/>
        <w:jc w:val="both"/>
        <w:rPr>
          <w:sz w:val="26"/>
          <w:szCs w:val="26"/>
        </w:rPr>
      </w:pPr>
      <w:r w:rsidRPr="00F829F8">
        <w:rPr>
          <w:sz w:val="26"/>
          <w:szCs w:val="26"/>
        </w:rPr>
        <w:t xml:space="preserve">Комиссия образована решением 82 заседания Совета. </w:t>
      </w:r>
    </w:p>
    <w:p w14:paraId="3E2D5062" w14:textId="77777777" w:rsidR="00BF640B" w:rsidRPr="00F829F8" w:rsidRDefault="00BF640B" w:rsidP="00F829F8">
      <w:pPr>
        <w:ind w:firstLine="709"/>
        <w:jc w:val="both"/>
        <w:rPr>
          <w:sz w:val="26"/>
          <w:szCs w:val="26"/>
        </w:rPr>
      </w:pPr>
      <w:r w:rsidRPr="00F829F8">
        <w:rPr>
          <w:sz w:val="26"/>
          <w:szCs w:val="26"/>
        </w:rPr>
        <w:t>1.3. Комиссия осуществляет свою деятельность в соответствии с решениями Совета, настоящим Положением, Правилами организации и проведения совещаний уполномоченных представителей железнодорожных администраций, заседаний комиссий, рабочих и экспертных групп Совета и планом работы Комиссии.</w:t>
      </w:r>
    </w:p>
    <w:p w14:paraId="6B718342" w14:textId="77777777" w:rsidR="00BF640B" w:rsidRPr="00F829F8" w:rsidRDefault="00BF640B" w:rsidP="00F829F8">
      <w:pPr>
        <w:ind w:firstLine="709"/>
        <w:jc w:val="both"/>
        <w:rPr>
          <w:sz w:val="26"/>
          <w:szCs w:val="26"/>
        </w:rPr>
      </w:pPr>
    </w:p>
    <w:p w14:paraId="7CC57C00" w14:textId="77777777" w:rsidR="00B4204A" w:rsidRPr="00F829F8" w:rsidRDefault="00B4204A" w:rsidP="00F829F8">
      <w:pPr>
        <w:ind w:firstLine="708"/>
        <w:jc w:val="center"/>
        <w:rPr>
          <w:b/>
          <w:sz w:val="26"/>
          <w:szCs w:val="26"/>
        </w:rPr>
      </w:pPr>
      <w:r w:rsidRPr="00F829F8">
        <w:rPr>
          <w:b/>
          <w:sz w:val="26"/>
          <w:szCs w:val="26"/>
        </w:rPr>
        <w:t>2. Задачи и функции Комиссии</w:t>
      </w:r>
    </w:p>
    <w:p w14:paraId="3F33041C" w14:textId="77777777" w:rsidR="00B4204A" w:rsidRPr="00F829F8" w:rsidRDefault="00B4204A" w:rsidP="00F829F8">
      <w:pPr>
        <w:ind w:firstLine="709"/>
        <w:jc w:val="center"/>
        <w:rPr>
          <w:b/>
          <w:sz w:val="26"/>
          <w:szCs w:val="26"/>
        </w:rPr>
      </w:pPr>
    </w:p>
    <w:p w14:paraId="2331869B" w14:textId="77777777" w:rsidR="00B4204A" w:rsidRPr="00F829F8" w:rsidRDefault="00B4204A" w:rsidP="00F829F8">
      <w:pPr>
        <w:ind w:firstLine="709"/>
        <w:jc w:val="both"/>
        <w:rPr>
          <w:sz w:val="26"/>
          <w:szCs w:val="26"/>
        </w:rPr>
      </w:pPr>
      <w:r w:rsidRPr="00F829F8">
        <w:rPr>
          <w:sz w:val="26"/>
          <w:szCs w:val="26"/>
        </w:rPr>
        <w:t>Задачами и функциями Комиссии являются:</w:t>
      </w:r>
    </w:p>
    <w:p w14:paraId="3E05B962" w14:textId="77777777" w:rsidR="00B4204A" w:rsidRPr="00F829F8" w:rsidRDefault="00B4204A" w:rsidP="00F829F8">
      <w:pPr>
        <w:widowControl w:val="0"/>
        <w:numPr>
          <w:ilvl w:val="0"/>
          <w:numId w:val="5"/>
        </w:numPr>
        <w:tabs>
          <w:tab w:val="num" w:pos="1134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829F8">
        <w:rPr>
          <w:sz w:val="26"/>
          <w:szCs w:val="26"/>
        </w:rPr>
        <w:t>Совершенствование и развитие механизмов сотрудничества железнодорожных администраций, участников Совета в следующих областях:</w:t>
      </w:r>
    </w:p>
    <w:p w14:paraId="7CA5AC9B" w14:textId="77777777" w:rsidR="00B4204A" w:rsidRPr="00F829F8" w:rsidRDefault="00B4204A" w:rsidP="00F829F8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F829F8">
        <w:rPr>
          <w:sz w:val="26"/>
          <w:szCs w:val="26"/>
        </w:rPr>
        <w:t xml:space="preserve">кадровая политика, включая вопросы отраслевого образования, </w:t>
      </w:r>
      <w:r w:rsidRPr="00F829F8">
        <w:rPr>
          <w:bCs/>
          <w:sz w:val="26"/>
          <w:szCs w:val="26"/>
        </w:rPr>
        <w:t>профессионально-технического обучения, профессиональной подготовки и переподготовки кадров, наставничества, развития движения студенческих отрядов, совершенствования условий труда и отдыха работников;</w:t>
      </w:r>
    </w:p>
    <w:p w14:paraId="7ADBA580" w14:textId="77777777" w:rsidR="00B4204A" w:rsidRPr="00F829F8" w:rsidRDefault="00B4204A" w:rsidP="00F829F8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829F8">
        <w:rPr>
          <w:bCs/>
          <w:sz w:val="26"/>
          <w:szCs w:val="26"/>
        </w:rPr>
        <w:t xml:space="preserve">социальная политика, включая вопросы благополучия и социальной поддержки работников, членов их семей и неработающих пенсионеров, </w:t>
      </w:r>
      <w:r w:rsidR="00045980" w:rsidRPr="00F829F8">
        <w:rPr>
          <w:bCs/>
          <w:sz w:val="26"/>
          <w:szCs w:val="26"/>
        </w:rPr>
        <w:t xml:space="preserve">коллективно-договорного регулирования трудовых отношений, </w:t>
      </w:r>
      <w:r w:rsidRPr="00F829F8">
        <w:rPr>
          <w:bCs/>
          <w:sz w:val="26"/>
          <w:szCs w:val="26"/>
        </w:rPr>
        <w:t xml:space="preserve">а также </w:t>
      </w:r>
      <w:r w:rsidRPr="00F829F8">
        <w:rPr>
          <w:sz w:val="26"/>
          <w:szCs w:val="26"/>
        </w:rPr>
        <w:t>организации оздоровления, спорта, досуга и развитие волонтерского движения;</w:t>
      </w:r>
    </w:p>
    <w:p w14:paraId="57690E9E" w14:textId="77777777" w:rsidR="00B4204A" w:rsidRPr="00F829F8" w:rsidRDefault="00B4204A" w:rsidP="00F829F8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F829F8">
        <w:rPr>
          <w:bCs/>
          <w:sz w:val="26"/>
          <w:szCs w:val="26"/>
        </w:rPr>
        <w:t>молодежная политика, включая вопросы реализации международного молодежного сотрудничества, а также развития партнерского взаимодействия молодежных организаций железнодорожных администраций;</w:t>
      </w:r>
    </w:p>
    <w:p w14:paraId="7462AB9F" w14:textId="77777777" w:rsidR="00B4204A" w:rsidRPr="00F829F8" w:rsidRDefault="00B4204A" w:rsidP="00F829F8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829F8">
        <w:rPr>
          <w:sz w:val="26"/>
          <w:szCs w:val="26"/>
        </w:rPr>
        <w:t>гуманитарное сотрудничество по различным направлениям.</w:t>
      </w:r>
    </w:p>
    <w:p w14:paraId="085EE601" w14:textId="77777777" w:rsidR="00B4204A" w:rsidRPr="00F829F8" w:rsidRDefault="00B4204A" w:rsidP="00F829F8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829F8">
        <w:rPr>
          <w:sz w:val="26"/>
          <w:szCs w:val="26"/>
        </w:rPr>
        <w:t xml:space="preserve">Реализация сотрудничества осуществляется с вовлечением таких целевых аудиторий как учащиеся, студенты, выпускники образовательных учреждений в сфере железнодорожного транспорта, молодежь, женщины и работники железнодорожной отрасли в целом, а также </w:t>
      </w:r>
      <w:r w:rsidRPr="00F829F8">
        <w:rPr>
          <w:bCs/>
          <w:sz w:val="26"/>
          <w:szCs w:val="26"/>
        </w:rPr>
        <w:t>члены их семей и неработающие пенсионеры</w:t>
      </w:r>
      <w:r w:rsidRPr="00F829F8">
        <w:rPr>
          <w:sz w:val="26"/>
          <w:szCs w:val="26"/>
        </w:rPr>
        <w:t>.</w:t>
      </w:r>
    </w:p>
    <w:p w14:paraId="3BAA75ED" w14:textId="77777777" w:rsidR="00B4204A" w:rsidRPr="00F829F8" w:rsidRDefault="00B4204A" w:rsidP="00F829F8">
      <w:pPr>
        <w:pStyle w:val="ad"/>
        <w:numPr>
          <w:ilvl w:val="0"/>
          <w:numId w:val="5"/>
        </w:numPr>
        <w:tabs>
          <w:tab w:val="num" w:pos="0"/>
          <w:tab w:val="left" w:pos="1134"/>
        </w:tabs>
        <w:overflowPunct w:val="0"/>
        <w:adjustRightInd w:val="0"/>
        <w:spacing w:before="0"/>
        <w:ind w:left="0" w:firstLine="709"/>
        <w:rPr>
          <w:sz w:val="26"/>
          <w:szCs w:val="26"/>
        </w:rPr>
      </w:pPr>
      <w:r w:rsidRPr="00F829F8">
        <w:rPr>
          <w:sz w:val="26"/>
          <w:szCs w:val="26"/>
        </w:rPr>
        <w:t xml:space="preserve">Проведение совместных программ, проектов и мероприятий по указанным направлениям осуществляется </w:t>
      </w:r>
      <w:r w:rsidR="00290093" w:rsidRPr="00F829F8">
        <w:rPr>
          <w:sz w:val="26"/>
          <w:szCs w:val="26"/>
        </w:rPr>
        <w:t xml:space="preserve">в различных </w:t>
      </w:r>
      <w:r w:rsidRPr="00F829F8">
        <w:rPr>
          <w:sz w:val="26"/>
          <w:szCs w:val="26"/>
        </w:rPr>
        <w:t>формат</w:t>
      </w:r>
      <w:r w:rsidR="00290093" w:rsidRPr="00F829F8">
        <w:rPr>
          <w:sz w:val="26"/>
          <w:szCs w:val="26"/>
        </w:rPr>
        <w:t>ах</w:t>
      </w:r>
      <w:r w:rsidRPr="00F829F8">
        <w:rPr>
          <w:sz w:val="26"/>
          <w:szCs w:val="26"/>
        </w:rPr>
        <w:t xml:space="preserve"> взаимодействия</w:t>
      </w:r>
      <w:r w:rsidR="00290093" w:rsidRPr="00F829F8">
        <w:rPr>
          <w:sz w:val="26"/>
          <w:szCs w:val="26"/>
        </w:rPr>
        <w:t>, в том числе</w:t>
      </w:r>
      <w:r w:rsidRPr="00F829F8">
        <w:rPr>
          <w:sz w:val="26"/>
          <w:szCs w:val="26"/>
        </w:rPr>
        <w:t xml:space="preserve">: семинары, конференции, симпозиумы, чемпионаты, программы международного обмена опытом, фестивали, форумы, слеты, выставки, тематические олимпиады, спартакиады и другие спортивные соревнования, </w:t>
      </w:r>
      <w:r w:rsidRPr="00F829F8">
        <w:rPr>
          <w:bCs/>
          <w:sz w:val="26"/>
          <w:szCs w:val="26"/>
        </w:rPr>
        <w:t>волонтерские акции и мероприятия,</w:t>
      </w:r>
      <w:r w:rsidRPr="00F829F8">
        <w:rPr>
          <w:sz w:val="26"/>
          <w:szCs w:val="26"/>
        </w:rPr>
        <w:t xml:space="preserve"> а также конкурсы,</w:t>
      </w:r>
      <w:r w:rsidRPr="00F829F8">
        <w:rPr>
          <w:bCs/>
          <w:sz w:val="26"/>
          <w:szCs w:val="26"/>
        </w:rPr>
        <w:t xml:space="preserve"> включая конкурсы профессионального мастерства на базе железнодорожных администраций под эгидой Совета по железнодорожному транспорту государств-участников Содружества.</w:t>
      </w:r>
    </w:p>
    <w:p w14:paraId="157ADC78" w14:textId="77777777" w:rsidR="00B4204A" w:rsidRPr="00F829F8" w:rsidRDefault="00B4204A" w:rsidP="00F829F8">
      <w:pPr>
        <w:widowControl w:val="0"/>
        <w:numPr>
          <w:ilvl w:val="0"/>
          <w:numId w:val="5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829F8">
        <w:rPr>
          <w:sz w:val="26"/>
          <w:szCs w:val="26"/>
        </w:rPr>
        <w:t xml:space="preserve">Обмен опытом и лучшими практиками между железнодорожными администрациями в различных областях (п. 2.1), а также организация иных форм сотрудничества, не противоречащих решениям Совета, национальным </w:t>
      </w:r>
      <w:r w:rsidRPr="00F829F8">
        <w:rPr>
          <w:sz w:val="26"/>
          <w:szCs w:val="26"/>
        </w:rPr>
        <w:lastRenderedPageBreak/>
        <w:t xml:space="preserve">законодательным актам страны, имеющей железную дорогу, и международным нормативным правовым актам. </w:t>
      </w:r>
    </w:p>
    <w:p w14:paraId="25689321" w14:textId="77777777" w:rsidR="00B4204A" w:rsidRPr="00F829F8" w:rsidRDefault="00B4204A" w:rsidP="00F829F8">
      <w:pPr>
        <w:widowControl w:val="0"/>
        <w:numPr>
          <w:ilvl w:val="0"/>
          <w:numId w:val="5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829F8">
        <w:rPr>
          <w:sz w:val="26"/>
          <w:szCs w:val="26"/>
        </w:rPr>
        <w:t xml:space="preserve">Содействие установлению и развитию профессиональных, социальных и культурных связей между представителями подразделений, отвечающих за реализацию кадрово-социальной политики и организацию работы с молодежью, а также </w:t>
      </w:r>
      <w:r w:rsidRPr="00F829F8">
        <w:rPr>
          <w:bCs/>
          <w:sz w:val="26"/>
          <w:szCs w:val="26"/>
        </w:rPr>
        <w:t>профсоюзными,</w:t>
      </w:r>
      <w:r w:rsidRPr="00F829F8">
        <w:rPr>
          <w:sz w:val="26"/>
          <w:szCs w:val="26"/>
        </w:rPr>
        <w:t xml:space="preserve"> </w:t>
      </w:r>
      <w:r w:rsidRPr="00F829F8">
        <w:rPr>
          <w:bCs/>
          <w:sz w:val="26"/>
          <w:szCs w:val="26"/>
        </w:rPr>
        <w:t>молодежными, студенческими, спортивными, волонтерскими, женскими и ветеранскими организациями железнодорожного транспорта и коллективами приграничных предприятий и профессиональных организаций.</w:t>
      </w:r>
    </w:p>
    <w:p w14:paraId="37E120EC" w14:textId="77777777" w:rsidR="00B4204A" w:rsidRPr="00F829F8" w:rsidRDefault="00B4204A" w:rsidP="00F829F8">
      <w:pPr>
        <w:widowControl w:val="0"/>
        <w:numPr>
          <w:ilvl w:val="0"/>
          <w:numId w:val="5"/>
        </w:numPr>
        <w:tabs>
          <w:tab w:val="num" w:pos="0"/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829F8">
        <w:rPr>
          <w:sz w:val="26"/>
          <w:szCs w:val="26"/>
        </w:rPr>
        <w:t>Разработка проектов международно-правовых документов, а также выработка предложений для взаимодействия и координации совместных действий в области гуманитарного сотрудничества.</w:t>
      </w:r>
    </w:p>
    <w:p w14:paraId="52B8BF98" w14:textId="77777777" w:rsidR="00B4204A" w:rsidRPr="00F829F8" w:rsidRDefault="00B4204A" w:rsidP="00F829F8">
      <w:pPr>
        <w:pStyle w:val="ad"/>
        <w:numPr>
          <w:ilvl w:val="0"/>
          <w:numId w:val="5"/>
        </w:numPr>
        <w:tabs>
          <w:tab w:val="num" w:pos="851"/>
          <w:tab w:val="left" w:pos="1134"/>
        </w:tabs>
        <w:spacing w:before="0"/>
        <w:ind w:left="0" w:firstLine="709"/>
        <w:rPr>
          <w:bCs/>
          <w:sz w:val="26"/>
          <w:szCs w:val="26"/>
        </w:rPr>
      </w:pPr>
      <w:r w:rsidRPr="00F829F8">
        <w:rPr>
          <w:bCs/>
          <w:sz w:val="26"/>
          <w:szCs w:val="26"/>
        </w:rPr>
        <w:t>Формирование ежегодного плана и перспективных программ совместных мероприятий железнодорожных администраций в области кадрово-социальной работы и гуманитарного сотрудничества, в котором определяются направление, вид, сроки и ответственные за мероприятие.</w:t>
      </w:r>
    </w:p>
    <w:p w14:paraId="149B1D76" w14:textId="77777777" w:rsidR="00B4204A" w:rsidRPr="00F829F8" w:rsidRDefault="00B4204A" w:rsidP="00F829F8">
      <w:pPr>
        <w:ind w:firstLine="709"/>
        <w:jc w:val="center"/>
        <w:rPr>
          <w:b/>
          <w:sz w:val="26"/>
          <w:szCs w:val="26"/>
        </w:rPr>
      </w:pPr>
    </w:p>
    <w:p w14:paraId="1DC5F948" w14:textId="77777777" w:rsidR="009C5C65" w:rsidRPr="00F829F8" w:rsidRDefault="009C5C65" w:rsidP="00F829F8">
      <w:pPr>
        <w:ind w:firstLine="709"/>
        <w:jc w:val="center"/>
        <w:rPr>
          <w:b/>
          <w:sz w:val="26"/>
          <w:szCs w:val="26"/>
        </w:rPr>
      </w:pPr>
      <w:r w:rsidRPr="00F829F8">
        <w:rPr>
          <w:b/>
          <w:sz w:val="26"/>
          <w:szCs w:val="26"/>
        </w:rPr>
        <w:t>3. Права Комиссии</w:t>
      </w:r>
    </w:p>
    <w:p w14:paraId="4EF90896" w14:textId="77777777" w:rsidR="00B4204A" w:rsidRPr="00F829F8" w:rsidRDefault="00B4204A" w:rsidP="00F829F8">
      <w:pPr>
        <w:ind w:firstLine="709"/>
        <w:jc w:val="center"/>
        <w:rPr>
          <w:b/>
          <w:sz w:val="26"/>
          <w:szCs w:val="26"/>
        </w:rPr>
      </w:pPr>
    </w:p>
    <w:p w14:paraId="42CB3CA2" w14:textId="77777777" w:rsidR="009C5C65" w:rsidRPr="00F829F8" w:rsidRDefault="009C5C65" w:rsidP="00F829F8">
      <w:pPr>
        <w:pStyle w:val="aa"/>
        <w:spacing w:after="0"/>
        <w:ind w:left="851"/>
        <w:rPr>
          <w:sz w:val="26"/>
          <w:szCs w:val="26"/>
        </w:rPr>
      </w:pPr>
      <w:r w:rsidRPr="00F829F8">
        <w:rPr>
          <w:sz w:val="26"/>
          <w:szCs w:val="26"/>
        </w:rPr>
        <w:t>Комиссия</w:t>
      </w:r>
      <w:r w:rsidRPr="00F829F8">
        <w:rPr>
          <w:spacing w:val="-5"/>
          <w:sz w:val="26"/>
          <w:szCs w:val="26"/>
        </w:rPr>
        <w:t xml:space="preserve"> </w:t>
      </w:r>
      <w:r w:rsidRPr="00F829F8">
        <w:rPr>
          <w:sz w:val="26"/>
          <w:szCs w:val="26"/>
        </w:rPr>
        <w:t>при</w:t>
      </w:r>
      <w:r w:rsidRPr="00F829F8">
        <w:rPr>
          <w:spacing w:val="-5"/>
          <w:sz w:val="26"/>
          <w:szCs w:val="26"/>
        </w:rPr>
        <w:t xml:space="preserve"> </w:t>
      </w:r>
      <w:r w:rsidRPr="00F829F8">
        <w:rPr>
          <w:sz w:val="26"/>
          <w:szCs w:val="26"/>
        </w:rPr>
        <w:t>осуществлении</w:t>
      </w:r>
      <w:r w:rsidRPr="00F829F8">
        <w:rPr>
          <w:spacing w:val="-4"/>
          <w:sz w:val="26"/>
          <w:szCs w:val="26"/>
        </w:rPr>
        <w:t xml:space="preserve"> </w:t>
      </w:r>
      <w:r w:rsidRPr="00F829F8">
        <w:rPr>
          <w:sz w:val="26"/>
          <w:szCs w:val="26"/>
        </w:rPr>
        <w:t>своих</w:t>
      </w:r>
      <w:r w:rsidRPr="00F829F8">
        <w:rPr>
          <w:spacing w:val="-3"/>
          <w:sz w:val="26"/>
          <w:szCs w:val="26"/>
        </w:rPr>
        <w:t xml:space="preserve"> </w:t>
      </w:r>
      <w:r w:rsidRPr="00F829F8">
        <w:rPr>
          <w:sz w:val="26"/>
          <w:szCs w:val="26"/>
        </w:rPr>
        <w:t>функций</w:t>
      </w:r>
      <w:r w:rsidRPr="00F829F8">
        <w:rPr>
          <w:spacing w:val="-4"/>
          <w:sz w:val="26"/>
          <w:szCs w:val="26"/>
        </w:rPr>
        <w:t xml:space="preserve"> </w:t>
      </w:r>
      <w:r w:rsidRPr="00F829F8">
        <w:rPr>
          <w:sz w:val="26"/>
          <w:szCs w:val="26"/>
        </w:rPr>
        <w:t>вправе:</w:t>
      </w:r>
    </w:p>
    <w:p w14:paraId="09E1DA09" w14:textId="77777777" w:rsidR="009C5C65" w:rsidRPr="00F829F8" w:rsidRDefault="009C5C65" w:rsidP="00F829F8">
      <w:pPr>
        <w:tabs>
          <w:tab w:val="left" w:pos="709"/>
        </w:tabs>
        <w:ind w:right="-2"/>
        <w:jc w:val="both"/>
        <w:rPr>
          <w:sz w:val="26"/>
          <w:szCs w:val="26"/>
        </w:rPr>
      </w:pPr>
      <w:r w:rsidRPr="00F829F8">
        <w:rPr>
          <w:sz w:val="26"/>
          <w:szCs w:val="26"/>
        </w:rPr>
        <w:tab/>
        <w:t>3.1. Запрашивать необходимую справочную информацию от железнодорожных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администраций;</w:t>
      </w:r>
    </w:p>
    <w:p w14:paraId="3876542D" w14:textId="77777777" w:rsidR="009C5C65" w:rsidRPr="00F829F8" w:rsidRDefault="009C5C65" w:rsidP="00F829F8">
      <w:pPr>
        <w:tabs>
          <w:tab w:val="left" w:pos="709"/>
        </w:tabs>
        <w:ind w:right="-2"/>
        <w:jc w:val="both"/>
        <w:rPr>
          <w:sz w:val="26"/>
          <w:szCs w:val="26"/>
        </w:rPr>
      </w:pPr>
      <w:r w:rsidRPr="00F829F8">
        <w:rPr>
          <w:sz w:val="26"/>
          <w:szCs w:val="26"/>
        </w:rPr>
        <w:tab/>
        <w:t>3.2. Направлять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на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рассмотрение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Совета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предложения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и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рекомендации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по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вопросам, входящим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в</w:t>
      </w:r>
      <w:r w:rsidRPr="00F829F8">
        <w:rPr>
          <w:spacing w:val="-2"/>
          <w:sz w:val="26"/>
          <w:szCs w:val="26"/>
        </w:rPr>
        <w:t xml:space="preserve"> </w:t>
      </w:r>
      <w:r w:rsidRPr="00F829F8">
        <w:rPr>
          <w:sz w:val="26"/>
          <w:szCs w:val="26"/>
        </w:rPr>
        <w:t>компетенцию Комиссии;</w:t>
      </w:r>
    </w:p>
    <w:p w14:paraId="2E881213" w14:textId="77777777" w:rsidR="009C5C65" w:rsidRPr="00F829F8" w:rsidRDefault="009C5C65" w:rsidP="00F829F8">
      <w:pPr>
        <w:pStyle w:val="ad"/>
        <w:tabs>
          <w:tab w:val="left" w:pos="709"/>
        </w:tabs>
        <w:spacing w:before="0"/>
        <w:ind w:left="0" w:right="-2" w:firstLine="0"/>
        <w:rPr>
          <w:sz w:val="26"/>
          <w:szCs w:val="26"/>
        </w:rPr>
      </w:pPr>
      <w:r w:rsidRPr="00F829F8">
        <w:rPr>
          <w:sz w:val="26"/>
          <w:szCs w:val="26"/>
        </w:rPr>
        <w:tab/>
        <w:t>3.3. Обращаться к другим рабочим органам Совета по вопросам, относящимся к</w:t>
      </w:r>
      <w:r w:rsidRPr="00F829F8">
        <w:rPr>
          <w:spacing w:val="-62"/>
          <w:sz w:val="26"/>
          <w:szCs w:val="26"/>
        </w:rPr>
        <w:t xml:space="preserve"> </w:t>
      </w:r>
      <w:r w:rsidRPr="00F829F8">
        <w:rPr>
          <w:sz w:val="26"/>
          <w:szCs w:val="26"/>
        </w:rPr>
        <w:t>их</w:t>
      </w:r>
      <w:r w:rsidRPr="00F829F8">
        <w:rPr>
          <w:spacing w:val="-2"/>
          <w:sz w:val="26"/>
          <w:szCs w:val="26"/>
        </w:rPr>
        <w:t xml:space="preserve"> </w:t>
      </w:r>
      <w:r w:rsidRPr="00F829F8">
        <w:rPr>
          <w:sz w:val="26"/>
          <w:szCs w:val="26"/>
        </w:rPr>
        <w:t>компетенции</w:t>
      </w:r>
      <w:r w:rsidRPr="00F829F8">
        <w:rPr>
          <w:spacing w:val="-2"/>
          <w:sz w:val="26"/>
          <w:szCs w:val="26"/>
        </w:rPr>
        <w:t xml:space="preserve"> </w:t>
      </w:r>
      <w:r w:rsidRPr="00F829F8">
        <w:rPr>
          <w:sz w:val="26"/>
          <w:szCs w:val="26"/>
        </w:rPr>
        <w:t>и</w:t>
      </w:r>
      <w:r w:rsidRPr="00F829F8">
        <w:rPr>
          <w:spacing w:val="-1"/>
          <w:sz w:val="26"/>
          <w:szCs w:val="26"/>
        </w:rPr>
        <w:t xml:space="preserve"> </w:t>
      </w:r>
      <w:r w:rsidRPr="00F829F8">
        <w:rPr>
          <w:sz w:val="26"/>
          <w:szCs w:val="26"/>
        </w:rPr>
        <w:t>о согласовании</w:t>
      </w:r>
      <w:r w:rsidRPr="00F829F8">
        <w:rPr>
          <w:spacing w:val="-2"/>
          <w:sz w:val="26"/>
          <w:szCs w:val="26"/>
        </w:rPr>
        <w:t xml:space="preserve"> </w:t>
      </w:r>
      <w:r w:rsidRPr="00F829F8">
        <w:rPr>
          <w:sz w:val="26"/>
          <w:szCs w:val="26"/>
        </w:rPr>
        <w:t>ими</w:t>
      </w:r>
      <w:r w:rsidRPr="00F829F8">
        <w:rPr>
          <w:spacing w:val="-2"/>
          <w:sz w:val="26"/>
          <w:szCs w:val="26"/>
        </w:rPr>
        <w:t xml:space="preserve"> </w:t>
      </w:r>
      <w:r w:rsidRPr="00F829F8">
        <w:rPr>
          <w:sz w:val="26"/>
          <w:szCs w:val="26"/>
        </w:rPr>
        <w:t>соответствующих</w:t>
      </w:r>
      <w:r w:rsidRPr="00F829F8">
        <w:rPr>
          <w:spacing w:val="-2"/>
          <w:sz w:val="26"/>
          <w:szCs w:val="26"/>
        </w:rPr>
        <w:t xml:space="preserve"> </w:t>
      </w:r>
      <w:r w:rsidRPr="00F829F8">
        <w:rPr>
          <w:sz w:val="26"/>
          <w:szCs w:val="26"/>
        </w:rPr>
        <w:t>документов;</w:t>
      </w:r>
    </w:p>
    <w:p w14:paraId="352A2092" w14:textId="77777777" w:rsidR="009C5C65" w:rsidRPr="00F829F8" w:rsidRDefault="009C5C65" w:rsidP="00F829F8">
      <w:pPr>
        <w:tabs>
          <w:tab w:val="left" w:pos="709"/>
        </w:tabs>
        <w:ind w:right="-2"/>
        <w:jc w:val="both"/>
        <w:rPr>
          <w:sz w:val="26"/>
          <w:szCs w:val="26"/>
        </w:rPr>
      </w:pPr>
      <w:r w:rsidRPr="00F829F8">
        <w:rPr>
          <w:sz w:val="26"/>
          <w:szCs w:val="26"/>
        </w:rPr>
        <w:tab/>
        <w:t>3.</w:t>
      </w:r>
      <w:r w:rsidR="009F1657" w:rsidRPr="00F829F8">
        <w:rPr>
          <w:sz w:val="26"/>
          <w:szCs w:val="26"/>
        </w:rPr>
        <w:t>4</w:t>
      </w:r>
      <w:r w:rsidRPr="00F829F8">
        <w:rPr>
          <w:sz w:val="26"/>
          <w:szCs w:val="26"/>
        </w:rPr>
        <w:t>. Осуществлять деловые контакты с международными и другими организациями по вопросам развития персонала и социальной политики.</w:t>
      </w:r>
    </w:p>
    <w:p w14:paraId="2C304753" w14:textId="77777777" w:rsidR="009C5C65" w:rsidRPr="00F829F8" w:rsidRDefault="009C5C65" w:rsidP="00F829F8">
      <w:pPr>
        <w:pStyle w:val="11"/>
        <w:tabs>
          <w:tab w:val="left" w:pos="3826"/>
        </w:tabs>
        <w:ind w:left="3825"/>
      </w:pPr>
    </w:p>
    <w:p w14:paraId="532CFD2A" w14:textId="77777777" w:rsidR="009C5C65" w:rsidRPr="00F829F8" w:rsidRDefault="009C5C65" w:rsidP="00F829F8">
      <w:pPr>
        <w:pStyle w:val="11"/>
        <w:ind w:left="3124"/>
        <w:jc w:val="left"/>
      </w:pPr>
      <w:r w:rsidRPr="00F829F8">
        <w:t>4. Организация</w:t>
      </w:r>
      <w:r w:rsidRPr="00F829F8">
        <w:rPr>
          <w:spacing w:val="-4"/>
        </w:rPr>
        <w:t xml:space="preserve"> </w:t>
      </w:r>
      <w:r w:rsidRPr="00F829F8">
        <w:t>работы</w:t>
      </w:r>
      <w:r w:rsidRPr="00F829F8">
        <w:rPr>
          <w:spacing w:val="-6"/>
        </w:rPr>
        <w:t xml:space="preserve"> </w:t>
      </w:r>
      <w:r w:rsidRPr="00F829F8">
        <w:t>Комиссии</w:t>
      </w:r>
    </w:p>
    <w:p w14:paraId="7FF90F11" w14:textId="77777777" w:rsidR="00B4204A" w:rsidRPr="00F829F8" w:rsidRDefault="00B4204A" w:rsidP="00F829F8">
      <w:pPr>
        <w:pStyle w:val="11"/>
        <w:ind w:left="3124"/>
        <w:jc w:val="left"/>
      </w:pPr>
    </w:p>
    <w:p w14:paraId="10C40513" w14:textId="77777777" w:rsidR="009C5C65" w:rsidRPr="00F829F8" w:rsidRDefault="009C5C65" w:rsidP="00F829F8">
      <w:pPr>
        <w:pStyle w:val="ad"/>
        <w:numPr>
          <w:ilvl w:val="1"/>
          <w:numId w:val="4"/>
        </w:numPr>
        <w:tabs>
          <w:tab w:val="left" w:pos="709"/>
        </w:tabs>
        <w:spacing w:before="0"/>
        <w:ind w:left="0" w:right="0" w:firstLine="709"/>
        <w:rPr>
          <w:sz w:val="26"/>
          <w:szCs w:val="26"/>
        </w:rPr>
      </w:pPr>
      <w:r w:rsidRPr="00F829F8">
        <w:rPr>
          <w:sz w:val="26"/>
          <w:szCs w:val="26"/>
        </w:rPr>
        <w:t>Состав</w:t>
      </w:r>
      <w:r w:rsidRPr="00F829F8">
        <w:rPr>
          <w:spacing w:val="-3"/>
          <w:sz w:val="26"/>
          <w:szCs w:val="26"/>
        </w:rPr>
        <w:t xml:space="preserve"> </w:t>
      </w:r>
      <w:r w:rsidRPr="00F829F8">
        <w:rPr>
          <w:sz w:val="26"/>
          <w:szCs w:val="26"/>
        </w:rPr>
        <w:t>Комиссии:</w:t>
      </w:r>
    </w:p>
    <w:p w14:paraId="4B037428" w14:textId="77777777" w:rsidR="009C5C65" w:rsidRPr="00F829F8" w:rsidRDefault="009C5C65" w:rsidP="00F829F8">
      <w:pPr>
        <w:tabs>
          <w:tab w:val="left" w:pos="709"/>
          <w:tab w:val="left" w:pos="1418"/>
          <w:tab w:val="left" w:pos="1793"/>
        </w:tabs>
        <w:ind w:right="107" w:firstLine="709"/>
        <w:jc w:val="both"/>
        <w:rPr>
          <w:bCs/>
          <w:sz w:val="26"/>
          <w:szCs w:val="26"/>
        </w:rPr>
      </w:pPr>
      <w:r w:rsidRPr="00F829F8">
        <w:rPr>
          <w:bCs/>
          <w:sz w:val="26"/>
          <w:szCs w:val="26"/>
        </w:rPr>
        <w:t>4.1.1.</w:t>
      </w:r>
      <w:r w:rsidR="00B4204A" w:rsidRPr="00F829F8">
        <w:rPr>
          <w:bCs/>
          <w:sz w:val="26"/>
          <w:szCs w:val="26"/>
        </w:rPr>
        <w:t> </w:t>
      </w:r>
      <w:r w:rsidRPr="00F829F8">
        <w:rPr>
          <w:bCs/>
          <w:sz w:val="26"/>
          <w:szCs w:val="26"/>
        </w:rPr>
        <w:t xml:space="preserve">Членами комиссии являются </w:t>
      </w:r>
      <w:r w:rsidR="005B447A" w:rsidRPr="00F829F8">
        <w:rPr>
          <w:bCs/>
          <w:sz w:val="26"/>
          <w:szCs w:val="26"/>
        </w:rPr>
        <w:t>руководители делегаций</w:t>
      </w:r>
      <w:r w:rsidR="00575C04" w:rsidRPr="00F829F8">
        <w:rPr>
          <w:bCs/>
          <w:sz w:val="26"/>
          <w:szCs w:val="26"/>
        </w:rPr>
        <w:t xml:space="preserve"> </w:t>
      </w:r>
      <w:r w:rsidR="005872CA" w:rsidRPr="00F829F8">
        <w:rPr>
          <w:bCs/>
          <w:sz w:val="26"/>
          <w:szCs w:val="26"/>
        </w:rPr>
        <w:t xml:space="preserve">от </w:t>
      </w:r>
      <w:r w:rsidR="00575C04" w:rsidRPr="00F829F8">
        <w:rPr>
          <w:bCs/>
          <w:sz w:val="26"/>
          <w:szCs w:val="26"/>
        </w:rPr>
        <w:t>железнодорожных администраций, участ</w:t>
      </w:r>
      <w:r w:rsidR="005B447A" w:rsidRPr="00F829F8">
        <w:rPr>
          <w:bCs/>
          <w:sz w:val="26"/>
          <w:szCs w:val="26"/>
        </w:rPr>
        <w:t>вующих</w:t>
      </w:r>
      <w:r w:rsidR="00575C04" w:rsidRPr="00F829F8">
        <w:rPr>
          <w:bCs/>
          <w:sz w:val="26"/>
          <w:szCs w:val="26"/>
        </w:rPr>
        <w:t xml:space="preserve"> в </w:t>
      </w:r>
      <w:r w:rsidR="005872CA" w:rsidRPr="00F829F8">
        <w:rPr>
          <w:bCs/>
          <w:sz w:val="26"/>
          <w:szCs w:val="26"/>
        </w:rPr>
        <w:t>заседаниях</w:t>
      </w:r>
      <w:r w:rsidR="00575C04" w:rsidRPr="00F829F8">
        <w:rPr>
          <w:bCs/>
          <w:sz w:val="26"/>
          <w:szCs w:val="26"/>
        </w:rPr>
        <w:t xml:space="preserve"> Комиссии</w:t>
      </w:r>
      <w:r w:rsidRPr="00F829F8">
        <w:rPr>
          <w:bCs/>
          <w:sz w:val="26"/>
          <w:szCs w:val="26"/>
        </w:rPr>
        <w:t>.</w:t>
      </w:r>
      <w:r w:rsidRPr="00F829F8" w:rsidDel="00966CF1">
        <w:rPr>
          <w:bCs/>
          <w:sz w:val="26"/>
          <w:szCs w:val="26"/>
        </w:rPr>
        <w:t xml:space="preserve"> </w:t>
      </w:r>
    </w:p>
    <w:p w14:paraId="5E8BFC98" w14:textId="77777777" w:rsidR="009C5C65" w:rsidRPr="00F829F8" w:rsidRDefault="001A4A44" w:rsidP="00F829F8">
      <w:pPr>
        <w:pStyle w:val="ad"/>
        <w:tabs>
          <w:tab w:val="left" w:pos="709"/>
          <w:tab w:val="left" w:pos="1481"/>
        </w:tabs>
        <w:spacing w:before="0"/>
        <w:ind w:left="0" w:right="117" w:firstLine="709"/>
        <w:rPr>
          <w:sz w:val="26"/>
          <w:szCs w:val="26"/>
        </w:rPr>
      </w:pPr>
      <w:r w:rsidRPr="00F829F8">
        <w:rPr>
          <w:sz w:val="26"/>
          <w:szCs w:val="26"/>
        </w:rPr>
        <w:t xml:space="preserve">4.1.2. </w:t>
      </w:r>
      <w:r w:rsidR="009C5C65" w:rsidRPr="00F829F8">
        <w:rPr>
          <w:sz w:val="26"/>
          <w:szCs w:val="26"/>
        </w:rPr>
        <w:t>Комиссию</w:t>
      </w:r>
      <w:r w:rsidR="009C5C65" w:rsidRPr="00F829F8">
        <w:rPr>
          <w:spacing w:val="-5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возглавляет</w:t>
      </w:r>
      <w:r w:rsidR="009C5C65" w:rsidRPr="00F829F8">
        <w:rPr>
          <w:spacing w:val="-6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Председатель,</w:t>
      </w:r>
      <w:r w:rsidR="009C5C65" w:rsidRPr="00F829F8">
        <w:rPr>
          <w:spacing w:val="-5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который</w:t>
      </w:r>
      <w:r w:rsidR="009C5C65" w:rsidRPr="00F829F8">
        <w:rPr>
          <w:spacing w:val="-6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избирается</w:t>
      </w:r>
      <w:r w:rsidR="009C5C65" w:rsidRPr="00F829F8">
        <w:rPr>
          <w:spacing w:val="-6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Комиссией</w:t>
      </w:r>
      <w:r w:rsidR="009C5C65" w:rsidRPr="00F829F8">
        <w:rPr>
          <w:spacing w:val="-5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и</w:t>
      </w:r>
      <w:r w:rsidR="009C5C65" w:rsidRPr="00F829F8">
        <w:rPr>
          <w:spacing w:val="-63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утверждается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Советом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сроком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на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3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года.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По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истечении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срока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полномочий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Председатель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может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быть переизбран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на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новый срок. В случае его досрочного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выбытия,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Комиссия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избирает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нового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и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представляет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его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кандидатуру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на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утверждение</w:t>
      </w:r>
      <w:r w:rsidR="009C5C65" w:rsidRPr="00F829F8">
        <w:rPr>
          <w:spacing w:val="-2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Совета.</w:t>
      </w:r>
    </w:p>
    <w:p w14:paraId="3B6639CC" w14:textId="77777777" w:rsidR="00973529" w:rsidRPr="00F829F8" w:rsidRDefault="001A4A44" w:rsidP="00F829F8">
      <w:pPr>
        <w:pStyle w:val="ad"/>
        <w:tabs>
          <w:tab w:val="left" w:pos="851"/>
        </w:tabs>
        <w:spacing w:before="0"/>
        <w:ind w:left="0" w:right="110" w:firstLine="851"/>
        <w:rPr>
          <w:bCs/>
          <w:sz w:val="26"/>
          <w:szCs w:val="26"/>
        </w:rPr>
      </w:pPr>
      <w:r w:rsidRPr="00F829F8">
        <w:rPr>
          <w:bCs/>
          <w:sz w:val="26"/>
          <w:szCs w:val="26"/>
        </w:rPr>
        <w:t>4.1.3.</w:t>
      </w:r>
      <w:r w:rsidR="00D65B4E" w:rsidRPr="00F829F8">
        <w:rPr>
          <w:bCs/>
          <w:sz w:val="26"/>
          <w:szCs w:val="26"/>
        </w:rPr>
        <w:t> </w:t>
      </w:r>
      <w:r w:rsidR="00973529" w:rsidRPr="00F829F8">
        <w:rPr>
          <w:bCs/>
          <w:sz w:val="26"/>
          <w:szCs w:val="26"/>
        </w:rPr>
        <w:t xml:space="preserve">Сопредседателем Комиссии </w:t>
      </w:r>
      <w:r w:rsidR="000E0CA9" w:rsidRPr="00F829F8">
        <w:rPr>
          <w:bCs/>
          <w:sz w:val="26"/>
          <w:szCs w:val="26"/>
        </w:rPr>
        <w:t xml:space="preserve">на постоянной основе </w:t>
      </w:r>
      <w:r w:rsidR="00973529" w:rsidRPr="00F829F8">
        <w:rPr>
          <w:bCs/>
          <w:sz w:val="26"/>
          <w:szCs w:val="26"/>
        </w:rPr>
        <w:t>является председатель Международной конфедерации профсоюзов железнодорожников.</w:t>
      </w:r>
    </w:p>
    <w:p w14:paraId="5BC41422" w14:textId="77777777" w:rsidR="009C5C65" w:rsidRPr="00F829F8" w:rsidRDefault="007C7546" w:rsidP="00F829F8">
      <w:pPr>
        <w:pStyle w:val="ad"/>
        <w:tabs>
          <w:tab w:val="left" w:pos="1663"/>
        </w:tabs>
        <w:spacing w:before="0"/>
        <w:ind w:left="0" w:right="104" w:firstLine="851"/>
        <w:rPr>
          <w:sz w:val="26"/>
          <w:szCs w:val="26"/>
        </w:rPr>
      </w:pPr>
      <w:r w:rsidRPr="00F829F8">
        <w:rPr>
          <w:sz w:val="26"/>
          <w:szCs w:val="26"/>
        </w:rPr>
        <w:t xml:space="preserve">4.1.4. </w:t>
      </w:r>
      <w:r w:rsidR="009C5C65" w:rsidRPr="00F829F8">
        <w:rPr>
          <w:sz w:val="26"/>
          <w:szCs w:val="26"/>
        </w:rPr>
        <w:t>В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случае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изменения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занимаемой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должности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Председателя Комиссии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железнодорожная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администрация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в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десятидневный</w:t>
      </w:r>
      <w:r w:rsidR="009C5C65" w:rsidRPr="00F829F8">
        <w:rPr>
          <w:spacing w:val="-2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срок</w:t>
      </w:r>
      <w:r w:rsidR="009C5C65" w:rsidRPr="00F829F8">
        <w:rPr>
          <w:spacing w:val="-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должна</w:t>
      </w:r>
      <w:r w:rsidR="009C5C65" w:rsidRPr="00F829F8">
        <w:rPr>
          <w:spacing w:val="-2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проинформировать</w:t>
      </w:r>
      <w:r w:rsidR="009C5C65" w:rsidRPr="00F829F8">
        <w:rPr>
          <w:spacing w:val="-2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об</w:t>
      </w:r>
      <w:r w:rsidR="009C5C65" w:rsidRPr="00F829F8">
        <w:rPr>
          <w:spacing w:val="-2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этом</w:t>
      </w:r>
      <w:r w:rsidR="009C5C65" w:rsidRPr="00F829F8">
        <w:rPr>
          <w:spacing w:val="-2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Дирекцию</w:t>
      </w:r>
      <w:r w:rsidR="009C5C65" w:rsidRPr="00F829F8">
        <w:rPr>
          <w:spacing w:val="-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Совета.</w:t>
      </w:r>
    </w:p>
    <w:p w14:paraId="0C455211" w14:textId="77777777" w:rsidR="009C5C65" w:rsidRPr="00F829F8" w:rsidRDefault="007C7546" w:rsidP="00F829F8">
      <w:pPr>
        <w:pStyle w:val="ad"/>
        <w:tabs>
          <w:tab w:val="left" w:pos="1663"/>
        </w:tabs>
        <w:spacing w:before="0"/>
        <w:ind w:left="0" w:right="104" w:firstLine="851"/>
        <w:rPr>
          <w:sz w:val="26"/>
          <w:szCs w:val="26"/>
        </w:rPr>
      </w:pPr>
      <w:r w:rsidRPr="00F829F8">
        <w:rPr>
          <w:sz w:val="26"/>
          <w:szCs w:val="26"/>
        </w:rPr>
        <w:t xml:space="preserve">4.1.5. </w:t>
      </w:r>
      <w:r w:rsidR="009C5C65" w:rsidRPr="00F829F8">
        <w:rPr>
          <w:sz w:val="26"/>
          <w:szCs w:val="26"/>
        </w:rPr>
        <w:t>Функции Секретаря Комиссии выполняет работник Дирекции Совета.</w:t>
      </w:r>
    </w:p>
    <w:p w14:paraId="5A6A175D" w14:textId="77777777" w:rsidR="009C5C65" w:rsidRPr="00F829F8" w:rsidRDefault="009C5C65" w:rsidP="00F829F8">
      <w:pPr>
        <w:ind w:firstLine="851"/>
        <w:jc w:val="both"/>
        <w:rPr>
          <w:sz w:val="26"/>
          <w:szCs w:val="26"/>
        </w:rPr>
      </w:pPr>
      <w:r w:rsidRPr="00F829F8">
        <w:rPr>
          <w:sz w:val="26"/>
          <w:szCs w:val="26"/>
        </w:rPr>
        <w:t>4.1.</w:t>
      </w:r>
      <w:r w:rsidR="007C7546" w:rsidRPr="00F829F8">
        <w:rPr>
          <w:sz w:val="26"/>
          <w:szCs w:val="26"/>
        </w:rPr>
        <w:t>6</w:t>
      </w:r>
      <w:r w:rsidRPr="00F829F8">
        <w:rPr>
          <w:sz w:val="26"/>
          <w:szCs w:val="26"/>
        </w:rPr>
        <w:t xml:space="preserve">. Секретарь Комиссии: </w:t>
      </w:r>
    </w:p>
    <w:p w14:paraId="330F25AD" w14:textId="77777777" w:rsidR="009C5C65" w:rsidRPr="00F829F8" w:rsidRDefault="009C5C65" w:rsidP="00F829F8">
      <w:pPr>
        <w:ind w:firstLine="851"/>
        <w:jc w:val="both"/>
        <w:rPr>
          <w:sz w:val="26"/>
          <w:szCs w:val="26"/>
        </w:rPr>
      </w:pPr>
      <w:r w:rsidRPr="00F829F8">
        <w:rPr>
          <w:sz w:val="26"/>
          <w:szCs w:val="26"/>
        </w:rPr>
        <w:lastRenderedPageBreak/>
        <w:t>- готовит созывное письмо с проектом повестки дня заседания Комиссии;</w:t>
      </w:r>
    </w:p>
    <w:p w14:paraId="67251DFC" w14:textId="77777777" w:rsidR="009C5C65" w:rsidRPr="00F829F8" w:rsidRDefault="009C5C65" w:rsidP="00F829F8">
      <w:pPr>
        <w:ind w:firstLine="851"/>
        <w:jc w:val="both"/>
        <w:rPr>
          <w:sz w:val="26"/>
          <w:szCs w:val="26"/>
        </w:rPr>
      </w:pPr>
      <w:r w:rsidRPr="00F829F8">
        <w:rPr>
          <w:sz w:val="26"/>
          <w:szCs w:val="26"/>
        </w:rPr>
        <w:t>- обобщает поступившие замечания и предложения железнодорожных администраций и направляет обобщенные материалы железнодорожным администрациям не позднее пяти дней до начала заседания Комиссии;</w:t>
      </w:r>
    </w:p>
    <w:p w14:paraId="15FC38F9" w14:textId="77777777" w:rsidR="009C5C65" w:rsidRPr="00F829F8" w:rsidRDefault="009C5C65" w:rsidP="00F829F8">
      <w:pPr>
        <w:ind w:firstLine="851"/>
        <w:jc w:val="both"/>
        <w:rPr>
          <w:sz w:val="26"/>
          <w:szCs w:val="26"/>
        </w:rPr>
      </w:pPr>
      <w:r w:rsidRPr="00F829F8">
        <w:rPr>
          <w:sz w:val="26"/>
          <w:szCs w:val="26"/>
        </w:rPr>
        <w:t>- обеспечивает оформление протокола в процессе заседания Комиссии;</w:t>
      </w:r>
    </w:p>
    <w:p w14:paraId="08225591" w14:textId="77777777" w:rsidR="009C5C65" w:rsidRPr="00F829F8" w:rsidRDefault="009C5C65" w:rsidP="00F829F8">
      <w:pPr>
        <w:ind w:firstLine="851"/>
        <w:jc w:val="both"/>
        <w:rPr>
          <w:sz w:val="26"/>
          <w:szCs w:val="26"/>
        </w:rPr>
      </w:pPr>
      <w:r w:rsidRPr="00F829F8">
        <w:rPr>
          <w:sz w:val="26"/>
          <w:szCs w:val="26"/>
        </w:rPr>
        <w:t>- обеспечивает рассылку в электронном виде решений Комиссии, в том числе железнодорожным администрациям, не принимавшим участие в работе Комиссии;</w:t>
      </w:r>
    </w:p>
    <w:p w14:paraId="28395C7E" w14:textId="77777777" w:rsidR="009C5C65" w:rsidRPr="00F829F8" w:rsidRDefault="009C5C65" w:rsidP="00F829F8">
      <w:pPr>
        <w:ind w:firstLine="851"/>
        <w:jc w:val="both"/>
        <w:rPr>
          <w:sz w:val="26"/>
          <w:szCs w:val="26"/>
        </w:rPr>
      </w:pPr>
      <w:r w:rsidRPr="00F829F8">
        <w:rPr>
          <w:sz w:val="26"/>
          <w:szCs w:val="26"/>
        </w:rPr>
        <w:t xml:space="preserve">- ведет учет предложений, внесенных на совещаниях </w:t>
      </w:r>
      <w:r w:rsidRPr="00F829F8">
        <w:rPr>
          <w:sz w:val="26"/>
          <w:szCs w:val="26"/>
          <w:lang w:val="tg-Cyrl-TJ"/>
        </w:rPr>
        <w:t xml:space="preserve">уполномоченных представителей железнодорожных администраций, заседаниях </w:t>
      </w:r>
      <w:r w:rsidRPr="00F829F8">
        <w:rPr>
          <w:sz w:val="26"/>
          <w:szCs w:val="26"/>
        </w:rPr>
        <w:t xml:space="preserve">рабочих органов Совета, для рассмотрения на заседаниях Комиссии. </w:t>
      </w:r>
    </w:p>
    <w:p w14:paraId="3B9E05D2" w14:textId="77777777" w:rsidR="009C5C65" w:rsidRPr="00F829F8" w:rsidRDefault="009C5C65" w:rsidP="00F829F8">
      <w:pPr>
        <w:pStyle w:val="ad"/>
        <w:tabs>
          <w:tab w:val="left" w:pos="1514"/>
        </w:tabs>
        <w:spacing w:before="0"/>
        <w:ind w:left="0" w:right="116" w:firstLine="850"/>
        <w:rPr>
          <w:sz w:val="26"/>
          <w:szCs w:val="26"/>
        </w:rPr>
      </w:pPr>
      <w:r w:rsidRPr="00F829F8">
        <w:rPr>
          <w:sz w:val="26"/>
          <w:szCs w:val="26"/>
        </w:rPr>
        <w:t>4.1.</w:t>
      </w:r>
      <w:r w:rsidR="00D65B4E" w:rsidRPr="00F829F8">
        <w:rPr>
          <w:sz w:val="26"/>
          <w:szCs w:val="26"/>
        </w:rPr>
        <w:t>7</w:t>
      </w:r>
      <w:r w:rsidRPr="00F829F8">
        <w:rPr>
          <w:sz w:val="26"/>
          <w:szCs w:val="26"/>
        </w:rPr>
        <w:t xml:space="preserve">. В работе Комиссии могут принимать участие </w:t>
      </w:r>
      <w:r w:rsidR="00575B71" w:rsidRPr="00F829F8">
        <w:rPr>
          <w:sz w:val="26"/>
          <w:szCs w:val="26"/>
        </w:rPr>
        <w:t xml:space="preserve">эксперты и специалисты, а также </w:t>
      </w:r>
      <w:r w:rsidRPr="00F829F8">
        <w:rPr>
          <w:sz w:val="26"/>
          <w:szCs w:val="26"/>
        </w:rPr>
        <w:t xml:space="preserve">представители </w:t>
      </w:r>
      <w:r w:rsidRPr="00F829F8">
        <w:rPr>
          <w:bCs/>
          <w:sz w:val="26"/>
          <w:szCs w:val="26"/>
        </w:rPr>
        <w:t>профсоюзных и других социально-гуманитарных организаций железных дорог</w:t>
      </w:r>
      <w:r w:rsidRPr="00F829F8">
        <w:rPr>
          <w:sz w:val="26"/>
          <w:szCs w:val="26"/>
        </w:rPr>
        <w:t xml:space="preserve"> по приглашению Председателя Комиссии и Дирекции Совета.</w:t>
      </w:r>
    </w:p>
    <w:p w14:paraId="38521E09" w14:textId="77777777" w:rsidR="009C5C65" w:rsidRPr="00F829F8" w:rsidRDefault="009C5C65" w:rsidP="00F829F8">
      <w:pPr>
        <w:pStyle w:val="ad"/>
        <w:numPr>
          <w:ilvl w:val="1"/>
          <w:numId w:val="4"/>
        </w:numPr>
        <w:tabs>
          <w:tab w:val="left" w:pos="1284"/>
        </w:tabs>
        <w:spacing w:before="0"/>
        <w:ind w:left="1283" w:right="0" w:hanging="433"/>
        <w:rPr>
          <w:sz w:val="26"/>
          <w:szCs w:val="26"/>
        </w:rPr>
      </w:pPr>
      <w:r w:rsidRPr="00F829F8">
        <w:rPr>
          <w:sz w:val="26"/>
          <w:szCs w:val="26"/>
        </w:rPr>
        <w:t>Порядок</w:t>
      </w:r>
      <w:r w:rsidRPr="00F829F8">
        <w:rPr>
          <w:spacing w:val="-6"/>
          <w:sz w:val="26"/>
          <w:szCs w:val="26"/>
        </w:rPr>
        <w:t xml:space="preserve"> </w:t>
      </w:r>
      <w:r w:rsidRPr="00F829F8">
        <w:rPr>
          <w:sz w:val="26"/>
          <w:szCs w:val="26"/>
        </w:rPr>
        <w:t>проведения</w:t>
      </w:r>
      <w:r w:rsidRPr="00F829F8">
        <w:rPr>
          <w:spacing w:val="-3"/>
          <w:sz w:val="26"/>
          <w:szCs w:val="26"/>
        </w:rPr>
        <w:t xml:space="preserve"> </w:t>
      </w:r>
      <w:r w:rsidRPr="00F829F8">
        <w:rPr>
          <w:sz w:val="26"/>
          <w:szCs w:val="26"/>
        </w:rPr>
        <w:t>заседаний:</w:t>
      </w:r>
    </w:p>
    <w:p w14:paraId="41570374" w14:textId="77777777" w:rsidR="009C5C65" w:rsidRPr="00F829F8" w:rsidRDefault="009C5C65" w:rsidP="00F829F8">
      <w:pPr>
        <w:pStyle w:val="ad"/>
        <w:numPr>
          <w:ilvl w:val="2"/>
          <w:numId w:val="4"/>
        </w:numPr>
        <w:tabs>
          <w:tab w:val="left" w:pos="1514"/>
        </w:tabs>
        <w:spacing w:before="0"/>
        <w:ind w:left="108" w:firstLine="743"/>
        <w:rPr>
          <w:sz w:val="26"/>
          <w:szCs w:val="26"/>
        </w:rPr>
      </w:pPr>
      <w:r w:rsidRPr="00F829F8">
        <w:rPr>
          <w:sz w:val="26"/>
          <w:szCs w:val="26"/>
        </w:rPr>
        <w:t>Председательствует на заседании Комиссии Председатель, а в случае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 xml:space="preserve">его отсутствия </w:t>
      </w:r>
      <w:bookmarkStart w:id="1" w:name="_Hlk207812045"/>
      <w:r w:rsidRPr="00F829F8">
        <w:rPr>
          <w:bCs/>
          <w:sz w:val="26"/>
          <w:szCs w:val="26"/>
        </w:rPr>
        <w:t>Сопредседатель</w:t>
      </w:r>
      <w:bookmarkEnd w:id="1"/>
      <w:r w:rsidRPr="00F829F8">
        <w:rPr>
          <w:bCs/>
          <w:sz w:val="26"/>
          <w:szCs w:val="26"/>
        </w:rPr>
        <w:t>.</w:t>
      </w:r>
      <w:r w:rsidRPr="00F829F8">
        <w:rPr>
          <w:sz w:val="26"/>
          <w:szCs w:val="26"/>
        </w:rPr>
        <w:t xml:space="preserve"> При проведении заседаний </w:t>
      </w:r>
      <w:r w:rsidR="0013508B" w:rsidRPr="00F829F8">
        <w:rPr>
          <w:sz w:val="26"/>
          <w:szCs w:val="26"/>
        </w:rPr>
        <w:t>Председатель</w:t>
      </w:r>
      <w:r w:rsidR="0013508B" w:rsidRPr="00F829F8">
        <w:rPr>
          <w:spacing w:val="-62"/>
          <w:sz w:val="26"/>
          <w:szCs w:val="26"/>
        </w:rPr>
        <w:t xml:space="preserve"> </w:t>
      </w:r>
      <w:r w:rsidR="0013508B" w:rsidRPr="00F829F8">
        <w:rPr>
          <w:bCs/>
          <w:sz w:val="26"/>
          <w:szCs w:val="26"/>
        </w:rPr>
        <w:t>(</w:t>
      </w:r>
      <w:r w:rsidR="00E85FFB" w:rsidRPr="00F829F8">
        <w:rPr>
          <w:bCs/>
          <w:sz w:val="26"/>
          <w:szCs w:val="26"/>
        </w:rPr>
        <w:t>Сопредседатель)</w:t>
      </w:r>
      <w:r w:rsidR="00E85FFB" w:rsidRPr="00F829F8">
        <w:rPr>
          <w:spacing w:val="-62"/>
          <w:sz w:val="26"/>
          <w:szCs w:val="26"/>
        </w:rPr>
        <w:t xml:space="preserve"> </w:t>
      </w:r>
      <w:r w:rsidRPr="00F829F8">
        <w:rPr>
          <w:sz w:val="26"/>
          <w:szCs w:val="26"/>
        </w:rPr>
        <w:t>руководствуется Правилами организации и проведения</w:t>
      </w:r>
      <w:r w:rsidRPr="00F829F8">
        <w:rPr>
          <w:spacing w:val="-62"/>
          <w:sz w:val="26"/>
          <w:szCs w:val="26"/>
        </w:rPr>
        <w:t xml:space="preserve"> </w:t>
      </w:r>
      <w:r w:rsidRPr="00F829F8">
        <w:rPr>
          <w:sz w:val="26"/>
          <w:szCs w:val="26"/>
        </w:rPr>
        <w:t>совещаний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уполномоченных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представителей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железнодорожных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администраций,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заседаний комиссий, рабочих и экспертных групп Совета.</w:t>
      </w:r>
    </w:p>
    <w:p w14:paraId="422C5E38" w14:textId="77777777" w:rsidR="009C5C65" w:rsidRPr="00F829F8" w:rsidRDefault="009C5C65" w:rsidP="00F829F8">
      <w:pPr>
        <w:pStyle w:val="ad"/>
        <w:numPr>
          <w:ilvl w:val="2"/>
          <w:numId w:val="4"/>
        </w:numPr>
        <w:tabs>
          <w:tab w:val="left" w:pos="1514"/>
        </w:tabs>
        <w:spacing w:before="0"/>
        <w:ind w:right="107" w:firstLine="743"/>
        <w:rPr>
          <w:sz w:val="26"/>
          <w:szCs w:val="26"/>
        </w:rPr>
      </w:pPr>
      <w:r w:rsidRPr="00F829F8">
        <w:rPr>
          <w:sz w:val="26"/>
          <w:szCs w:val="26"/>
        </w:rPr>
        <w:t>Делегацию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возглавляет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руководитель.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Позицию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железнодорожной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 xml:space="preserve">администрации по рассматриваемым вопросам озвучивает руководитель </w:t>
      </w:r>
      <w:proofErr w:type="gramStart"/>
      <w:r w:rsidRPr="00F829F8">
        <w:rPr>
          <w:sz w:val="26"/>
          <w:szCs w:val="26"/>
        </w:rPr>
        <w:t>Делегации</w:t>
      </w:r>
      <w:proofErr w:type="gramEnd"/>
      <w:r w:rsidRPr="00F829F8">
        <w:rPr>
          <w:spacing w:val="-62"/>
          <w:sz w:val="26"/>
          <w:szCs w:val="26"/>
        </w:rPr>
        <w:t xml:space="preserve"> </w:t>
      </w:r>
      <w:r w:rsidRPr="00F829F8">
        <w:rPr>
          <w:sz w:val="26"/>
          <w:szCs w:val="26"/>
        </w:rPr>
        <w:t>и</w:t>
      </w:r>
      <w:r w:rsidRPr="00F829F8">
        <w:rPr>
          <w:spacing w:val="-6"/>
          <w:sz w:val="26"/>
          <w:szCs w:val="26"/>
        </w:rPr>
        <w:t xml:space="preserve"> </w:t>
      </w:r>
      <w:r w:rsidRPr="00F829F8">
        <w:rPr>
          <w:sz w:val="26"/>
          <w:szCs w:val="26"/>
        </w:rPr>
        <w:t>он</w:t>
      </w:r>
      <w:r w:rsidRPr="00F829F8">
        <w:rPr>
          <w:spacing w:val="-5"/>
          <w:sz w:val="26"/>
          <w:szCs w:val="26"/>
        </w:rPr>
        <w:t xml:space="preserve"> </w:t>
      </w:r>
      <w:r w:rsidRPr="00F829F8">
        <w:rPr>
          <w:sz w:val="26"/>
          <w:szCs w:val="26"/>
        </w:rPr>
        <w:t>же</w:t>
      </w:r>
      <w:r w:rsidRPr="00F829F8">
        <w:rPr>
          <w:spacing w:val="-5"/>
          <w:sz w:val="26"/>
          <w:szCs w:val="26"/>
        </w:rPr>
        <w:t xml:space="preserve"> </w:t>
      </w:r>
      <w:r w:rsidRPr="00F829F8">
        <w:rPr>
          <w:sz w:val="26"/>
          <w:szCs w:val="26"/>
        </w:rPr>
        <w:t>принимает</w:t>
      </w:r>
      <w:r w:rsidRPr="00F829F8">
        <w:rPr>
          <w:spacing w:val="-2"/>
          <w:sz w:val="26"/>
          <w:szCs w:val="26"/>
        </w:rPr>
        <w:t xml:space="preserve"> </w:t>
      </w:r>
      <w:r w:rsidRPr="00F829F8">
        <w:rPr>
          <w:sz w:val="26"/>
          <w:szCs w:val="26"/>
        </w:rPr>
        <w:t>участие</w:t>
      </w:r>
      <w:r w:rsidRPr="00F829F8">
        <w:rPr>
          <w:spacing w:val="-5"/>
          <w:sz w:val="26"/>
          <w:szCs w:val="26"/>
        </w:rPr>
        <w:t xml:space="preserve"> </w:t>
      </w:r>
      <w:r w:rsidRPr="00F829F8">
        <w:rPr>
          <w:sz w:val="26"/>
          <w:szCs w:val="26"/>
        </w:rPr>
        <w:t>в</w:t>
      </w:r>
      <w:r w:rsidRPr="00F829F8">
        <w:rPr>
          <w:spacing w:val="-3"/>
          <w:sz w:val="26"/>
          <w:szCs w:val="26"/>
        </w:rPr>
        <w:t xml:space="preserve"> </w:t>
      </w:r>
      <w:r w:rsidRPr="00F829F8">
        <w:rPr>
          <w:sz w:val="26"/>
          <w:szCs w:val="26"/>
        </w:rPr>
        <w:t>голосовании.</w:t>
      </w:r>
      <w:r w:rsidRPr="00F829F8">
        <w:rPr>
          <w:spacing w:val="-3"/>
          <w:sz w:val="26"/>
          <w:szCs w:val="26"/>
        </w:rPr>
        <w:t xml:space="preserve"> </w:t>
      </w:r>
      <w:r w:rsidRPr="00F829F8">
        <w:rPr>
          <w:sz w:val="26"/>
          <w:szCs w:val="26"/>
        </w:rPr>
        <w:t>Руководитель</w:t>
      </w:r>
      <w:r w:rsidRPr="00F829F8">
        <w:rPr>
          <w:spacing w:val="-7"/>
          <w:sz w:val="26"/>
          <w:szCs w:val="26"/>
        </w:rPr>
        <w:t xml:space="preserve"> </w:t>
      </w:r>
      <w:r w:rsidRPr="00F829F8">
        <w:rPr>
          <w:sz w:val="26"/>
          <w:szCs w:val="26"/>
        </w:rPr>
        <w:t>Делегации</w:t>
      </w:r>
      <w:r w:rsidRPr="00F829F8">
        <w:rPr>
          <w:spacing w:val="-5"/>
          <w:sz w:val="26"/>
          <w:szCs w:val="26"/>
        </w:rPr>
        <w:t xml:space="preserve"> </w:t>
      </w:r>
      <w:r w:rsidRPr="00F829F8">
        <w:rPr>
          <w:sz w:val="26"/>
          <w:szCs w:val="26"/>
        </w:rPr>
        <w:t>может</w:t>
      </w:r>
      <w:r w:rsidRPr="00F829F8">
        <w:rPr>
          <w:spacing w:val="-5"/>
          <w:sz w:val="26"/>
          <w:szCs w:val="26"/>
        </w:rPr>
        <w:t xml:space="preserve"> </w:t>
      </w:r>
      <w:r w:rsidR="00F65FF1" w:rsidRPr="00F829F8">
        <w:rPr>
          <w:sz w:val="26"/>
          <w:szCs w:val="26"/>
        </w:rPr>
        <w:t>передать право</w:t>
      </w:r>
      <w:r w:rsidRPr="00F829F8">
        <w:rPr>
          <w:sz w:val="26"/>
          <w:szCs w:val="26"/>
        </w:rPr>
        <w:t xml:space="preserve"> озвучить позицию</w:t>
      </w:r>
      <w:r w:rsidRPr="00F829F8">
        <w:rPr>
          <w:spacing w:val="-1"/>
          <w:sz w:val="26"/>
          <w:szCs w:val="26"/>
        </w:rPr>
        <w:t xml:space="preserve"> </w:t>
      </w:r>
      <w:r w:rsidRPr="00F829F8">
        <w:rPr>
          <w:sz w:val="26"/>
          <w:szCs w:val="26"/>
        </w:rPr>
        <w:t>одному</w:t>
      </w:r>
      <w:r w:rsidRPr="00F829F8">
        <w:rPr>
          <w:spacing w:val="-6"/>
          <w:sz w:val="26"/>
          <w:szCs w:val="26"/>
        </w:rPr>
        <w:t xml:space="preserve"> </w:t>
      </w:r>
      <w:r w:rsidRPr="00F829F8">
        <w:rPr>
          <w:sz w:val="26"/>
          <w:szCs w:val="26"/>
        </w:rPr>
        <w:t>из</w:t>
      </w:r>
      <w:r w:rsidRPr="00F829F8">
        <w:rPr>
          <w:spacing w:val="2"/>
          <w:sz w:val="26"/>
          <w:szCs w:val="26"/>
        </w:rPr>
        <w:t xml:space="preserve"> </w:t>
      </w:r>
      <w:r w:rsidRPr="00F829F8">
        <w:rPr>
          <w:sz w:val="26"/>
          <w:szCs w:val="26"/>
        </w:rPr>
        <w:t>членов Делегации.</w:t>
      </w:r>
    </w:p>
    <w:p w14:paraId="3B276575" w14:textId="77777777" w:rsidR="009C5C65" w:rsidRPr="00F829F8" w:rsidRDefault="009C5C65" w:rsidP="00F829F8">
      <w:pPr>
        <w:pStyle w:val="ad"/>
        <w:numPr>
          <w:ilvl w:val="2"/>
          <w:numId w:val="4"/>
        </w:numPr>
        <w:tabs>
          <w:tab w:val="left" w:pos="1514"/>
        </w:tabs>
        <w:spacing w:before="0"/>
        <w:ind w:right="112" w:firstLine="743"/>
        <w:rPr>
          <w:sz w:val="26"/>
          <w:szCs w:val="26"/>
        </w:rPr>
      </w:pPr>
      <w:r w:rsidRPr="00F829F8">
        <w:rPr>
          <w:sz w:val="26"/>
          <w:szCs w:val="26"/>
        </w:rPr>
        <w:t>Голосование на Заседании открытое и проводится методом опроса в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порядке названий государст</w:t>
      </w:r>
      <w:r w:rsidR="00D07868" w:rsidRPr="00F829F8">
        <w:rPr>
          <w:sz w:val="26"/>
          <w:szCs w:val="26"/>
        </w:rPr>
        <w:t xml:space="preserve">в по русскому алфавиту. </w:t>
      </w:r>
      <w:r w:rsidR="004D09A0" w:rsidRPr="00F829F8">
        <w:rPr>
          <w:sz w:val="26"/>
          <w:szCs w:val="26"/>
        </w:rPr>
        <w:t>Каждая железнодорожная администрация на заседаниях Комиссии имеет один голос</w:t>
      </w:r>
      <w:r w:rsidRPr="00F829F8">
        <w:rPr>
          <w:sz w:val="26"/>
          <w:szCs w:val="26"/>
        </w:rPr>
        <w:t>. Голосование по каждому вопросу повестки дня проводится один раз,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переголосование</w:t>
      </w:r>
      <w:r w:rsidRPr="00F829F8">
        <w:rPr>
          <w:spacing w:val="-2"/>
          <w:sz w:val="26"/>
          <w:szCs w:val="26"/>
        </w:rPr>
        <w:t xml:space="preserve"> </w:t>
      </w:r>
      <w:r w:rsidRPr="00F829F8">
        <w:rPr>
          <w:sz w:val="26"/>
          <w:szCs w:val="26"/>
        </w:rPr>
        <w:t>не</w:t>
      </w:r>
      <w:r w:rsidRPr="00F829F8">
        <w:rPr>
          <w:spacing w:val="-1"/>
          <w:sz w:val="26"/>
          <w:szCs w:val="26"/>
        </w:rPr>
        <w:t xml:space="preserve"> </w:t>
      </w:r>
      <w:r w:rsidRPr="00F829F8">
        <w:rPr>
          <w:sz w:val="26"/>
          <w:szCs w:val="26"/>
        </w:rPr>
        <w:t>допускается.</w:t>
      </w:r>
    </w:p>
    <w:p w14:paraId="716C0E8B" w14:textId="77777777" w:rsidR="009C5C65" w:rsidRPr="00F829F8" w:rsidRDefault="009C5C65" w:rsidP="00F829F8">
      <w:pPr>
        <w:pStyle w:val="ad"/>
        <w:numPr>
          <w:ilvl w:val="2"/>
          <w:numId w:val="4"/>
        </w:numPr>
        <w:tabs>
          <w:tab w:val="left" w:pos="1514"/>
        </w:tabs>
        <w:spacing w:before="0"/>
        <w:ind w:right="120" w:firstLine="743"/>
        <w:rPr>
          <w:sz w:val="26"/>
          <w:szCs w:val="26"/>
        </w:rPr>
      </w:pPr>
      <w:r w:rsidRPr="00F829F8">
        <w:rPr>
          <w:sz w:val="26"/>
          <w:szCs w:val="26"/>
        </w:rPr>
        <w:t>Заседания Комиссии проводятся по мере необходимости, но не реже</w:t>
      </w:r>
      <w:r w:rsidRPr="00F829F8">
        <w:rPr>
          <w:spacing w:val="1"/>
          <w:sz w:val="26"/>
          <w:szCs w:val="26"/>
        </w:rPr>
        <w:t xml:space="preserve"> одного</w:t>
      </w:r>
      <w:r w:rsidRPr="00F829F8">
        <w:rPr>
          <w:sz w:val="26"/>
          <w:szCs w:val="26"/>
        </w:rPr>
        <w:t xml:space="preserve"> раза в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год.</w:t>
      </w:r>
    </w:p>
    <w:p w14:paraId="5976F0EB" w14:textId="77777777" w:rsidR="009C5C65" w:rsidRPr="00F829F8" w:rsidRDefault="009C5C65" w:rsidP="00F829F8">
      <w:pPr>
        <w:pStyle w:val="ad"/>
        <w:spacing w:before="0"/>
        <w:ind w:left="108"/>
        <w:rPr>
          <w:sz w:val="26"/>
          <w:szCs w:val="26"/>
        </w:rPr>
      </w:pPr>
      <w:r w:rsidRPr="00F829F8">
        <w:rPr>
          <w:iCs/>
          <w:sz w:val="26"/>
          <w:szCs w:val="26"/>
        </w:rPr>
        <w:t xml:space="preserve">При необходимости проведения внеочередного заседания Комиссии руководствоваться </w:t>
      </w:r>
      <w:r w:rsidR="00456728" w:rsidRPr="00F829F8">
        <w:rPr>
          <w:iCs/>
          <w:sz w:val="26"/>
          <w:szCs w:val="26"/>
        </w:rPr>
        <w:t>п</w:t>
      </w:r>
      <w:r w:rsidRPr="00F829F8">
        <w:rPr>
          <w:iCs/>
          <w:sz w:val="26"/>
          <w:szCs w:val="26"/>
        </w:rPr>
        <w:t>орядк</w:t>
      </w:r>
      <w:r w:rsidR="00456728" w:rsidRPr="00F829F8">
        <w:rPr>
          <w:iCs/>
          <w:sz w:val="26"/>
          <w:szCs w:val="26"/>
        </w:rPr>
        <w:t>ом, предусмотренным</w:t>
      </w:r>
      <w:r w:rsidRPr="00F829F8">
        <w:rPr>
          <w:iCs/>
          <w:sz w:val="26"/>
          <w:szCs w:val="26"/>
        </w:rPr>
        <w:t xml:space="preserve"> п.</w:t>
      </w:r>
      <w:r w:rsidR="00456728" w:rsidRPr="00F829F8">
        <w:rPr>
          <w:iCs/>
          <w:sz w:val="26"/>
          <w:szCs w:val="26"/>
        </w:rPr>
        <w:t> </w:t>
      </w:r>
      <w:r w:rsidRPr="00F829F8">
        <w:rPr>
          <w:iCs/>
          <w:sz w:val="26"/>
          <w:szCs w:val="26"/>
        </w:rPr>
        <w:t>2.2. Правил организации и проведения совещаний уполномоченных представителей железнодорожных администраций, заседаний комиссий, рабочих и экспертных групп Совета по железнодорожному транспорту государств - участников Содружества</w:t>
      </w:r>
      <w:r w:rsidR="003B244A" w:rsidRPr="00F829F8">
        <w:rPr>
          <w:iCs/>
          <w:sz w:val="26"/>
          <w:szCs w:val="26"/>
        </w:rPr>
        <w:t xml:space="preserve"> (далее – Правила)</w:t>
      </w:r>
      <w:r w:rsidR="001E6B17" w:rsidRPr="00F829F8">
        <w:rPr>
          <w:iCs/>
          <w:sz w:val="26"/>
          <w:szCs w:val="26"/>
        </w:rPr>
        <w:t>.</w:t>
      </w:r>
    </w:p>
    <w:p w14:paraId="43053C1D" w14:textId="77777777" w:rsidR="009C5C65" w:rsidRPr="00F829F8" w:rsidRDefault="009C5C65" w:rsidP="00F829F8">
      <w:pPr>
        <w:pStyle w:val="ad"/>
        <w:numPr>
          <w:ilvl w:val="2"/>
          <w:numId w:val="4"/>
        </w:numPr>
        <w:tabs>
          <w:tab w:val="left" w:pos="1514"/>
        </w:tabs>
        <w:spacing w:before="0"/>
        <w:ind w:right="111" w:firstLine="743"/>
        <w:rPr>
          <w:sz w:val="26"/>
          <w:szCs w:val="26"/>
        </w:rPr>
      </w:pPr>
      <w:r w:rsidRPr="00F829F8">
        <w:rPr>
          <w:sz w:val="26"/>
          <w:szCs w:val="26"/>
        </w:rPr>
        <w:t>Заседания Комиссии созываются Дирекцией Совета по согласованию с</w:t>
      </w:r>
      <w:r w:rsidRPr="00F829F8">
        <w:rPr>
          <w:spacing w:val="-62"/>
          <w:sz w:val="26"/>
          <w:szCs w:val="26"/>
        </w:rPr>
        <w:t xml:space="preserve"> </w:t>
      </w:r>
      <w:r w:rsidRPr="00F829F8">
        <w:rPr>
          <w:sz w:val="26"/>
          <w:szCs w:val="26"/>
        </w:rPr>
        <w:t>Председателем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Комиссии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по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утвержденному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Дирекцией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Совета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графику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и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проводятся,</w:t>
      </w:r>
      <w:r w:rsidRPr="00F829F8">
        <w:rPr>
          <w:spacing w:val="-5"/>
          <w:sz w:val="26"/>
          <w:szCs w:val="26"/>
        </w:rPr>
        <w:t xml:space="preserve"> </w:t>
      </w:r>
      <w:r w:rsidRPr="00F829F8">
        <w:rPr>
          <w:sz w:val="26"/>
          <w:szCs w:val="26"/>
        </w:rPr>
        <w:t>как</w:t>
      </w:r>
      <w:r w:rsidRPr="00F829F8">
        <w:rPr>
          <w:spacing w:val="-5"/>
          <w:sz w:val="26"/>
          <w:szCs w:val="26"/>
        </w:rPr>
        <w:t xml:space="preserve"> </w:t>
      </w:r>
      <w:r w:rsidRPr="00F829F8">
        <w:rPr>
          <w:sz w:val="26"/>
          <w:szCs w:val="26"/>
        </w:rPr>
        <w:t>правило,</w:t>
      </w:r>
      <w:r w:rsidRPr="00F829F8">
        <w:rPr>
          <w:spacing w:val="-4"/>
          <w:sz w:val="26"/>
          <w:szCs w:val="26"/>
        </w:rPr>
        <w:t xml:space="preserve"> </w:t>
      </w:r>
      <w:r w:rsidRPr="00F829F8">
        <w:rPr>
          <w:sz w:val="26"/>
          <w:szCs w:val="26"/>
        </w:rPr>
        <w:t>по</w:t>
      </w:r>
      <w:r w:rsidRPr="00F829F8">
        <w:rPr>
          <w:spacing w:val="-4"/>
          <w:sz w:val="26"/>
          <w:szCs w:val="26"/>
        </w:rPr>
        <w:t xml:space="preserve"> </w:t>
      </w:r>
      <w:r w:rsidRPr="00F829F8">
        <w:rPr>
          <w:sz w:val="26"/>
          <w:szCs w:val="26"/>
        </w:rPr>
        <w:t>месту</w:t>
      </w:r>
      <w:r w:rsidRPr="00F829F8">
        <w:rPr>
          <w:spacing w:val="-9"/>
          <w:sz w:val="26"/>
          <w:szCs w:val="26"/>
        </w:rPr>
        <w:t xml:space="preserve"> </w:t>
      </w:r>
      <w:r w:rsidRPr="00F829F8">
        <w:rPr>
          <w:sz w:val="26"/>
          <w:szCs w:val="26"/>
        </w:rPr>
        <w:t>нахождения</w:t>
      </w:r>
      <w:r w:rsidRPr="00F829F8">
        <w:rPr>
          <w:spacing w:val="-4"/>
          <w:sz w:val="26"/>
          <w:szCs w:val="26"/>
        </w:rPr>
        <w:t xml:space="preserve"> </w:t>
      </w:r>
      <w:r w:rsidRPr="00F829F8">
        <w:rPr>
          <w:sz w:val="26"/>
          <w:szCs w:val="26"/>
        </w:rPr>
        <w:t>Дирекции</w:t>
      </w:r>
      <w:r w:rsidRPr="00F829F8">
        <w:rPr>
          <w:spacing w:val="-3"/>
          <w:sz w:val="26"/>
          <w:szCs w:val="26"/>
        </w:rPr>
        <w:t xml:space="preserve"> </w:t>
      </w:r>
      <w:r w:rsidRPr="00F829F8">
        <w:rPr>
          <w:sz w:val="26"/>
          <w:szCs w:val="26"/>
        </w:rPr>
        <w:t>Совета</w:t>
      </w:r>
      <w:r w:rsidRPr="00F829F8">
        <w:rPr>
          <w:spacing w:val="-5"/>
          <w:sz w:val="26"/>
          <w:szCs w:val="26"/>
        </w:rPr>
        <w:t xml:space="preserve"> </w:t>
      </w:r>
      <w:r w:rsidRPr="00F829F8">
        <w:rPr>
          <w:sz w:val="26"/>
          <w:szCs w:val="26"/>
        </w:rPr>
        <w:t>или</w:t>
      </w:r>
      <w:r w:rsidRPr="00F829F8">
        <w:rPr>
          <w:spacing w:val="-4"/>
          <w:sz w:val="26"/>
          <w:szCs w:val="26"/>
        </w:rPr>
        <w:t xml:space="preserve"> </w:t>
      </w:r>
      <w:r w:rsidRPr="00F829F8">
        <w:rPr>
          <w:sz w:val="26"/>
          <w:szCs w:val="26"/>
        </w:rPr>
        <w:t>на</w:t>
      </w:r>
      <w:r w:rsidRPr="00F829F8">
        <w:rPr>
          <w:spacing w:val="-4"/>
          <w:sz w:val="26"/>
          <w:szCs w:val="26"/>
        </w:rPr>
        <w:t xml:space="preserve"> </w:t>
      </w:r>
      <w:r w:rsidRPr="00F829F8">
        <w:rPr>
          <w:sz w:val="26"/>
          <w:szCs w:val="26"/>
        </w:rPr>
        <w:t>территории государств, железнодорожные администрации которых участвуют в работе Совета,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по</w:t>
      </w:r>
      <w:r w:rsidRPr="00F829F8">
        <w:rPr>
          <w:spacing w:val="-2"/>
          <w:sz w:val="26"/>
          <w:szCs w:val="26"/>
        </w:rPr>
        <w:t xml:space="preserve"> </w:t>
      </w:r>
      <w:r w:rsidRPr="00F829F8">
        <w:rPr>
          <w:sz w:val="26"/>
          <w:szCs w:val="26"/>
        </w:rPr>
        <w:t>их</w:t>
      </w:r>
      <w:r w:rsidRPr="00F829F8">
        <w:rPr>
          <w:spacing w:val="-1"/>
          <w:sz w:val="26"/>
          <w:szCs w:val="26"/>
        </w:rPr>
        <w:t xml:space="preserve"> </w:t>
      </w:r>
      <w:r w:rsidRPr="00F829F8">
        <w:rPr>
          <w:sz w:val="26"/>
          <w:szCs w:val="26"/>
        </w:rPr>
        <w:t>приглашению.</w:t>
      </w:r>
    </w:p>
    <w:p w14:paraId="3AE00F15" w14:textId="77777777" w:rsidR="009C5C65" w:rsidRPr="00F829F8" w:rsidRDefault="009F18A5" w:rsidP="00F829F8">
      <w:pPr>
        <w:pStyle w:val="ad"/>
        <w:numPr>
          <w:ilvl w:val="2"/>
          <w:numId w:val="4"/>
        </w:numPr>
        <w:tabs>
          <w:tab w:val="left" w:pos="1514"/>
        </w:tabs>
        <w:spacing w:before="0"/>
        <w:ind w:right="103" w:firstLine="743"/>
        <w:rPr>
          <w:sz w:val="26"/>
          <w:szCs w:val="26"/>
        </w:rPr>
      </w:pPr>
      <w:r w:rsidRPr="00F829F8">
        <w:rPr>
          <w:sz w:val="26"/>
          <w:szCs w:val="26"/>
        </w:rPr>
        <w:t>В случае проведения заседания</w:t>
      </w:r>
      <w:r w:rsidR="009C5C65" w:rsidRPr="00F829F8">
        <w:rPr>
          <w:sz w:val="26"/>
          <w:szCs w:val="26"/>
        </w:rPr>
        <w:t xml:space="preserve"> по приглашению железнодорожной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администрации,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организационные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расходы,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связанные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с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проведением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заседания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Комиссии,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несет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железнодорожная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администрация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государства,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на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территории</w:t>
      </w:r>
      <w:r w:rsidR="009C5C65" w:rsidRPr="00F829F8">
        <w:rPr>
          <w:spacing w:val="1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которого</w:t>
      </w:r>
      <w:r w:rsidR="009C5C65" w:rsidRPr="00F829F8">
        <w:rPr>
          <w:spacing w:val="-2"/>
          <w:sz w:val="26"/>
          <w:szCs w:val="26"/>
        </w:rPr>
        <w:t xml:space="preserve"> </w:t>
      </w:r>
      <w:r w:rsidR="009C5C65" w:rsidRPr="00F829F8">
        <w:rPr>
          <w:sz w:val="26"/>
          <w:szCs w:val="26"/>
        </w:rPr>
        <w:t>проводится заседание.</w:t>
      </w:r>
    </w:p>
    <w:p w14:paraId="40AF7DB5" w14:textId="77777777" w:rsidR="009C5C65" w:rsidRPr="00F829F8" w:rsidRDefault="009C5C65" w:rsidP="00F829F8">
      <w:pPr>
        <w:pStyle w:val="ad"/>
        <w:numPr>
          <w:ilvl w:val="1"/>
          <w:numId w:val="4"/>
        </w:numPr>
        <w:tabs>
          <w:tab w:val="left" w:pos="1284"/>
        </w:tabs>
        <w:spacing w:before="0"/>
        <w:ind w:left="107" w:firstLine="743"/>
        <w:rPr>
          <w:sz w:val="26"/>
          <w:szCs w:val="26"/>
        </w:rPr>
      </w:pPr>
      <w:r w:rsidRPr="00F829F8">
        <w:rPr>
          <w:sz w:val="26"/>
          <w:szCs w:val="26"/>
        </w:rPr>
        <w:t>Для формирования проекта протокола очередного заседания Комиссии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lastRenderedPageBreak/>
        <w:t>Совета,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железнодорожные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администрации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направляют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свои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предложения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в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Дирекцию Совета.</w:t>
      </w:r>
    </w:p>
    <w:p w14:paraId="277663DE" w14:textId="77777777" w:rsidR="009C5C65" w:rsidRPr="00F829F8" w:rsidRDefault="009C5C65" w:rsidP="00F829F8">
      <w:pPr>
        <w:pStyle w:val="ad"/>
        <w:numPr>
          <w:ilvl w:val="1"/>
          <w:numId w:val="4"/>
        </w:numPr>
        <w:tabs>
          <w:tab w:val="left" w:pos="1399"/>
        </w:tabs>
        <w:spacing w:before="0"/>
        <w:ind w:left="107" w:right="109" w:firstLine="743"/>
        <w:rPr>
          <w:sz w:val="26"/>
          <w:szCs w:val="26"/>
        </w:rPr>
      </w:pPr>
      <w:r w:rsidRPr="00F829F8">
        <w:rPr>
          <w:sz w:val="26"/>
          <w:szCs w:val="26"/>
        </w:rPr>
        <w:t>Повестка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дня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принимается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простым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большинством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голосов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Членов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Комиссии,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за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исключением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вопросов,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представленных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позднее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сроков,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 xml:space="preserve">предусмотренных в пункте </w:t>
      </w:r>
      <w:r w:rsidR="003B244A" w:rsidRPr="00F829F8">
        <w:rPr>
          <w:sz w:val="26"/>
          <w:szCs w:val="26"/>
        </w:rPr>
        <w:t>2.4. Правил</w:t>
      </w:r>
      <w:r w:rsidRPr="00F829F8">
        <w:rPr>
          <w:sz w:val="26"/>
          <w:szCs w:val="26"/>
        </w:rPr>
        <w:t>, или непосредственно на заседании, которые принимаются единогласно.</w:t>
      </w:r>
    </w:p>
    <w:p w14:paraId="03E210B2" w14:textId="77777777" w:rsidR="009C5C65" w:rsidRPr="00F829F8" w:rsidRDefault="009C5C65" w:rsidP="00F829F8">
      <w:pPr>
        <w:pStyle w:val="aa"/>
        <w:spacing w:after="0"/>
        <w:ind w:right="104" w:firstLine="743"/>
        <w:jc w:val="both"/>
        <w:rPr>
          <w:sz w:val="26"/>
          <w:szCs w:val="26"/>
          <w:lang w:eastAsia="en-US"/>
        </w:rPr>
      </w:pPr>
      <w:r w:rsidRPr="00F829F8">
        <w:rPr>
          <w:sz w:val="26"/>
          <w:szCs w:val="26"/>
          <w:lang w:eastAsia="en-US"/>
        </w:rPr>
        <w:t xml:space="preserve">Мнение </w:t>
      </w:r>
      <w:r w:rsidR="00CB3F3E" w:rsidRPr="00F829F8">
        <w:rPr>
          <w:sz w:val="26"/>
          <w:szCs w:val="26"/>
          <w:lang w:eastAsia="en-US"/>
        </w:rPr>
        <w:t>железнодорожной администрации</w:t>
      </w:r>
      <w:r w:rsidRPr="00F829F8">
        <w:rPr>
          <w:sz w:val="26"/>
          <w:szCs w:val="26"/>
          <w:lang w:eastAsia="en-US"/>
        </w:rPr>
        <w:t xml:space="preserve">, не </w:t>
      </w:r>
      <w:r w:rsidR="00CB3F3E" w:rsidRPr="00F829F8">
        <w:rPr>
          <w:sz w:val="26"/>
          <w:szCs w:val="26"/>
          <w:lang w:eastAsia="en-US"/>
        </w:rPr>
        <w:t>принимающей</w:t>
      </w:r>
      <w:r w:rsidRPr="00F829F8">
        <w:rPr>
          <w:sz w:val="26"/>
          <w:szCs w:val="26"/>
          <w:lang w:eastAsia="en-US"/>
        </w:rPr>
        <w:t xml:space="preserve"> участия в заседании, может быть выражено письменно и рассмотрено.</w:t>
      </w:r>
    </w:p>
    <w:p w14:paraId="12A7365D" w14:textId="77777777" w:rsidR="009C5C65" w:rsidRPr="00F829F8" w:rsidRDefault="009C5C65" w:rsidP="00F829F8">
      <w:pPr>
        <w:pStyle w:val="ad"/>
        <w:numPr>
          <w:ilvl w:val="1"/>
          <w:numId w:val="4"/>
        </w:numPr>
        <w:tabs>
          <w:tab w:val="left" w:pos="1394"/>
        </w:tabs>
        <w:spacing w:before="0"/>
        <w:ind w:left="107" w:right="113" w:firstLine="707"/>
        <w:rPr>
          <w:sz w:val="26"/>
          <w:szCs w:val="26"/>
        </w:rPr>
      </w:pPr>
      <w:r w:rsidRPr="00F829F8">
        <w:rPr>
          <w:sz w:val="26"/>
          <w:szCs w:val="26"/>
        </w:rPr>
        <w:t>Заседание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Комиссии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действительно,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если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в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нем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участвуют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более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половины</w:t>
      </w:r>
      <w:r w:rsidRPr="00F829F8">
        <w:rPr>
          <w:spacing w:val="-14"/>
          <w:sz w:val="26"/>
          <w:szCs w:val="26"/>
        </w:rPr>
        <w:t xml:space="preserve"> </w:t>
      </w:r>
      <w:r w:rsidR="003B244A" w:rsidRPr="00F829F8">
        <w:rPr>
          <w:sz w:val="26"/>
          <w:szCs w:val="26"/>
        </w:rPr>
        <w:t>делегаций железнодорожных администраций, приглашенных на заседание</w:t>
      </w:r>
      <w:r w:rsidRPr="00F829F8">
        <w:rPr>
          <w:sz w:val="26"/>
          <w:szCs w:val="26"/>
        </w:rPr>
        <w:t>.</w:t>
      </w:r>
      <w:r w:rsidRPr="00F829F8">
        <w:rPr>
          <w:spacing w:val="-15"/>
          <w:sz w:val="26"/>
          <w:szCs w:val="26"/>
        </w:rPr>
        <w:t xml:space="preserve"> </w:t>
      </w:r>
      <w:r w:rsidRPr="00F829F8">
        <w:rPr>
          <w:sz w:val="26"/>
          <w:szCs w:val="26"/>
        </w:rPr>
        <w:t>Решения</w:t>
      </w:r>
      <w:r w:rsidRPr="00F829F8">
        <w:rPr>
          <w:spacing w:val="-14"/>
          <w:sz w:val="26"/>
          <w:szCs w:val="26"/>
        </w:rPr>
        <w:t xml:space="preserve"> </w:t>
      </w:r>
      <w:r w:rsidRPr="00F829F8">
        <w:rPr>
          <w:sz w:val="26"/>
          <w:szCs w:val="26"/>
        </w:rPr>
        <w:t>Комиссии</w:t>
      </w:r>
      <w:r w:rsidRPr="00F829F8">
        <w:rPr>
          <w:spacing w:val="-14"/>
          <w:sz w:val="26"/>
          <w:szCs w:val="26"/>
        </w:rPr>
        <w:t xml:space="preserve"> </w:t>
      </w:r>
      <w:r w:rsidRPr="00F829F8">
        <w:rPr>
          <w:sz w:val="26"/>
          <w:szCs w:val="26"/>
        </w:rPr>
        <w:t>принимаются квалифицированным большинством в две трети голосов от участвующих в заседании Комиссии</w:t>
      </w:r>
      <w:r w:rsidR="00CB3F3E" w:rsidRPr="00F829F8">
        <w:rPr>
          <w:sz w:val="26"/>
          <w:szCs w:val="26"/>
        </w:rPr>
        <w:t xml:space="preserve"> членов</w:t>
      </w:r>
      <w:r w:rsidRPr="00F829F8">
        <w:rPr>
          <w:sz w:val="26"/>
          <w:szCs w:val="26"/>
        </w:rPr>
        <w:t>.</w:t>
      </w:r>
    </w:p>
    <w:p w14:paraId="33DD3C04" w14:textId="77777777" w:rsidR="009C5C65" w:rsidRPr="00F829F8" w:rsidRDefault="009C5C65" w:rsidP="00F829F8">
      <w:pPr>
        <w:pStyle w:val="ad"/>
        <w:numPr>
          <w:ilvl w:val="1"/>
          <w:numId w:val="4"/>
        </w:numPr>
        <w:tabs>
          <w:tab w:val="left" w:pos="1327"/>
        </w:tabs>
        <w:spacing w:before="0"/>
        <w:ind w:left="107" w:right="116" w:firstLine="707"/>
        <w:rPr>
          <w:sz w:val="26"/>
          <w:szCs w:val="26"/>
        </w:rPr>
      </w:pPr>
      <w:r w:rsidRPr="00F829F8">
        <w:rPr>
          <w:sz w:val="26"/>
          <w:szCs w:val="26"/>
        </w:rPr>
        <w:t>В отдельных случаях, при необходимости, Председатель имеет право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перенести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рассмотрение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вопроса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на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более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позднее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время,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в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рамках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проведения</w:t>
      </w:r>
      <w:r w:rsidRPr="00F829F8">
        <w:rPr>
          <w:spacing w:val="-62"/>
          <w:sz w:val="26"/>
          <w:szCs w:val="26"/>
        </w:rPr>
        <w:t xml:space="preserve"> </w:t>
      </w:r>
      <w:r w:rsidRPr="00F829F8">
        <w:rPr>
          <w:sz w:val="26"/>
          <w:szCs w:val="26"/>
        </w:rPr>
        <w:t>заседания.</w:t>
      </w:r>
    </w:p>
    <w:p w14:paraId="49544210" w14:textId="77777777" w:rsidR="009C5C65" w:rsidRPr="00F829F8" w:rsidRDefault="009C5C65" w:rsidP="00F829F8">
      <w:pPr>
        <w:pStyle w:val="ad"/>
        <w:numPr>
          <w:ilvl w:val="1"/>
          <w:numId w:val="4"/>
        </w:numPr>
        <w:tabs>
          <w:tab w:val="left" w:pos="1260"/>
        </w:tabs>
        <w:spacing w:before="0"/>
        <w:ind w:left="107" w:right="109" w:firstLine="707"/>
        <w:rPr>
          <w:sz w:val="26"/>
          <w:szCs w:val="26"/>
        </w:rPr>
      </w:pPr>
      <w:r w:rsidRPr="00F829F8">
        <w:rPr>
          <w:sz w:val="26"/>
          <w:szCs w:val="26"/>
        </w:rPr>
        <w:t xml:space="preserve">Каждый </w:t>
      </w:r>
      <w:r w:rsidR="00CB3F3E" w:rsidRPr="00F829F8">
        <w:rPr>
          <w:sz w:val="26"/>
          <w:szCs w:val="26"/>
        </w:rPr>
        <w:t>ч</w:t>
      </w:r>
      <w:r w:rsidRPr="00F829F8">
        <w:rPr>
          <w:sz w:val="26"/>
          <w:szCs w:val="26"/>
        </w:rPr>
        <w:t xml:space="preserve">лен Комиссии, при необходимости, может отразить в </w:t>
      </w:r>
      <w:r w:rsidR="00DC5C98" w:rsidRPr="00F829F8">
        <w:rPr>
          <w:sz w:val="26"/>
          <w:szCs w:val="26"/>
        </w:rPr>
        <w:t>протоколе свое</w:t>
      </w:r>
      <w:r w:rsidRPr="00F829F8">
        <w:rPr>
          <w:sz w:val="26"/>
          <w:szCs w:val="26"/>
        </w:rPr>
        <w:t xml:space="preserve"> особое мнение</w:t>
      </w:r>
      <w:r w:rsidRPr="00F829F8">
        <w:rPr>
          <w:spacing w:val="-1"/>
          <w:sz w:val="26"/>
          <w:szCs w:val="26"/>
        </w:rPr>
        <w:t xml:space="preserve"> </w:t>
      </w:r>
      <w:r w:rsidRPr="00F829F8">
        <w:rPr>
          <w:sz w:val="26"/>
          <w:szCs w:val="26"/>
        </w:rPr>
        <w:t>по</w:t>
      </w:r>
      <w:r w:rsidRPr="00F829F8">
        <w:rPr>
          <w:spacing w:val="-1"/>
          <w:sz w:val="26"/>
          <w:szCs w:val="26"/>
        </w:rPr>
        <w:t xml:space="preserve"> </w:t>
      </w:r>
      <w:r w:rsidRPr="00F829F8">
        <w:rPr>
          <w:sz w:val="26"/>
          <w:szCs w:val="26"/>
        </w:rPr>
        <w:t>принятым</w:t>
      </w:r>
      <w:r w:rsidRPr="00F829F8">
        <w:rPr>
          <w:spacing w:val="-1"/>
          <w:sz w:val="26"/>
          <w:szCs w:val="26"/>
        </w:rPr>
        <w:t xml:space="preserve"> </w:t>
      </w:r>
      <w:r w:rsidRPr="00F829F8">
        <w:rPr>
          <w:sz w:val="26"/>
          <w:szCs w:val="26"/>
        </w:rPr>
        <w:t>решениям.</w:t>
      </w:r>
    </w:p>
    <w:p w14:paraId="40774D22" w14:textId="77777777" w:rsidR="009C5C65" w:rsidRPr="00F829F8" w:rsidRDefault="009C5C65" w:rsidP="00F829F8">
      <w:pPr>
        <w:pStyle w:val="ad"/>
        <w:numPr>
          <w:ilvl w:val="1"/>
          <w:numId w:val="4"/>
        </w:numPr>
        <w:tabs>
          <w:tab w:val="left" w:pos="1406"/>
        </w:tabs>
        <w:spacing w:before="0"/>
        <w:ind w:left="107" w:right="110" w:firstLine="707"/>
        <w:rPr>
          <w:sz w:val="26"/>
          <w:szCs w:val="26"/>
        </w:rPr>
      </w:pPr>
      <w:r w:rsidRPr="00F829F8">
        <w:rPr>
          <w:sz w:val="26"/>
          <w:szCs w:val="26"/>
        </w:rPr>
        <w:t>Протокол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заседания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Комиссии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составляется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в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одном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экземпляре.</w:t>
      </w:r>
      <w:r w:rsidRPr="00F829F8">
        <w:rPr>
          <w:spacing w:val="-62"/>
          <w:sz w:val="26"/>
          <w:szCs w:val="26"/>
        </w:rPr>
        <w:t xml:space="preserve"> </w:t>
      </w:r>
      <w:r w:rsidRPr="00F829F8">
        <w:rPr>
          <w:sz w:val="26"/>
          <w:szCs w:val="26"/>
        </w:rPr>
        <w:t>Подлинники протоколов заседаний Комиссии передаются на хранение в Дирекцию</w:t>
      </w:r>
      <w:r w:rsidRPr="00F829F8">
        <w:rPr>
          <w:spacing w:val="1"/>
          <w:sz w:val="26"/>
          <w:szCs w:val="26"/>
        </w:rPr>
        <w:t xml:space="preserve"> </w:t>
      </w:r>
      <w:r w:rsidRPr="00F829F8">
        <w:rPr>
          <w:sz w:val="26"/>
          <w:szCs w:val="26"/>
        </w:rPr>
        <w:t>Совета.</w:t>
      </w:r>
    </w:p>
    <w:p w14:paraId="3BD6EBB7" w14:textId="77777777" w:rsidR="005D0156" w:rsidRPr="00F829F8" w:rsidRDefault="005D0156" w:rsidP="00F829F8">
      <w:pPr>
        <w:jc w:val="both"/>
        <w:rPr>
          <w:sz w:val="26"/>
          <w:szCs w:val="26"/>
        </w:rPr>
      </w:pPr>
    </w:p>
    <w:sectPr w:rsidR="005D0156" w:rsidRPr="00F829F8" w:rsidSect="00F829F8">
      <w:pgSz w:w="11906" w:h="16838"/>
      <w:pgMar w:top="1134" w:right="850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AE701" w14:textId="77777777" w:rsidR="00D036C4" w:rsidRDefault="00D036C4" w:rsidP="00F829F8">
      <w:r>
        <w:separator/>
      </w:r>
    </w:p>
  </w:endnote>
  <w:endnote w:type="continuationSeparator" w:id="0">
    <w:p w14:paraId="76BCB1FD" w14:textId="77777777" w:rsidR="00D036C4" w:rsidRDefault="00D036C4" w:rsidP="00F82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utura Black Narrow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D750A" w14:textId="77777777" w:rsidR="00D036C4" w:rsidRDefault="00D036C4" w:rsidP="00F829F8">
      <w:r>
        <w:separator/>
      </w:r>
    </w:p>
  </w:footnote>
  <w:footnote w:type="continuationSeparator" w:id="0">
    <w:p w14:paraId="692E905C" w14:textId="77777777" w:rsidR="00D036C4" w:rsidRDefault="00D036C4" w:rsidP="00F82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5836431"/>
      <w:docPartObj>
        <w:docPartGallery w:val="Page Numbers (Top of Page)"/>
        <w:docPartUnique/>
      </w:docPartObj>
    </w:sdtPr>
    <w:sdtContent>
      <w:p w14:paraId="1E42638A" w14:textId="783C2FDA" w:rsidR="00F829F8" w:rsidRDefault="00F829F8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F57BFC" w14:textId="77777777" w:rsidR="00F829F8" w:rsidRDefault="00F829F8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1EB"/>
    <w:multiLevelType w:val="hybridMultilevel"/>
    <w:tmpl w:val="AA668F32"/>
    <w:lvl w:ilvl="0" w:tplc="E3AE3FC6">
      <w:start w:val="1"/>
      <w:numFmt w:val="decimal"/>
      <w:lvlText w:val="2.%1."/>
      <w:lvlJc w:val="left"/>
      <w:pPr>
        <w:tabs>
          <w:tab w:val="num" w:pos="1353"/>
        </w:tabs>
        <w:ind w:left="1353" w:hanging="360"/>
      </w:pPr>
      <w:rPr>
        <w:b w:val="0"/>
        <w:bCs w:val="0"/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B33B24"/>
    <w:multiLevelType w:val="singleLevel"/>
    <w:tmpl w:val="4DD089BC"/>
    <w:lvl w:ilvl="0">
      <w:start w:val="10"/>
      <w:numFmt w:val="bullet"/>
      <w:lvlText w:val="-"/>
      <w:lvlJc w:val="left"/>
      <w:pPr>
        <w:tabs>
          <w:tab w:val="num" w:pos="1416"/>
        </w:tabs>
        <w:ind w:left="1416" w:hanging="360"/>
      </w:pPr>
      <w:rPr>
        <w:rFonts w:ascii="Times New Roman" w:hAnsi="Times New Roman" w:hint="default"/>
      </w:rPr>
    </w:lvl>
  </w:abstractNum>
  <w:abstractNum w:abstractNumId="2" w15:restartNumberingAfterBreak="0">
    <w:nsid w:val="138F0ABB"/>
    <w:multiLevelType w:val="hybridMultilevel"/>
    <w:tmpl w:val="DD7EBA76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91674C"/>
    <w:multiLevelType w:val="singleLevel"/>
    <w:tmpl w:val="6B96F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310B378E"/>
    <w:multiLevelType w:val="multilevel"/>
    <w:tmpl w:val="361893BE"/>
    <w:lvl w:ilvl="0">
      <w:start w:val="4"/>
      <w:numFmt w:val="decimal"/>
      <w:lvlText w:val="%1"/>
      <w:lvlJc w:val="left"/>
      <w:pPr>
        <w:ind w:left="1305" w:hanging="45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05" w:hanging="45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7" w:hanging="94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140" w:hanging="9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1" w:hanging="9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1" w:hanging="9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02" w:hanging="9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22" w:hanging="9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3" w:hanging="941"/>
      </w:pPr>
      <w:rPr>
        <w:rFonts w:hint="default"/>
        <w:lang w:val="ru-RU" w:eastAsia="en-US" w:bidi="ar-SA"/>
      </w:rPr>
    </w:lvl>
  </w:abstractNum>
  <w:num w:numId="1" w16cid:durableId="1864393868">
    <w:abstractNumId w:val="3"/>
  </w:num>
  <w:num w:numId="2" w16cid:durableId="1763523324">
    <w:abstractNumId w:val="1"/>
  </w:num>
  <w:num w:numId="3" w16cid:durableId="2073120578">
    <w:abstractNumId w:val="2"/>
  </w:num>
  <w:num w:numId="4" w16cid:durableId="1539391217">
    <w:abstractNumId w:val="4"/>
  </w:num>
  <w:num w:numId="5" w16cid:durableId="1624533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00B2"/>
    <w:rsid w:val="000016EF"/>
    <w:rsid w:val="00030B13"/>
    <w:rsid w:val="00045980"/>
    <w:rsid w:val="00053B23"/>
    <w:rsid w:val="000555C9"/>
    <w:rsid w:val="0005760E"/>
    <w:rsid w:val="0006225C"/>
    <w:rsid w:val="00070B22"/>
    <w:rsid w:val="00080BFF"/>
    <w:rsid w:val="00091D12"/>
    <w:rsid w:val="00096D7C"/>
    <w:rsid w:val="000A6AAC"/>
    <w:rsid w:val="000B35DD"/>
    <w:rsid w:val="000B7A7A"/>
    <w:rsid w:val="000C155F"/>
    <w:rsid w:val="000D0790"/>
    <w:rsid w:val="000D35CE"/>
    <w:rsid w:val="000D3CC0"/>
    <w:rsid w:val="000E0CA9"/>
    <w:rsid w:val="00114BD0"/>
    <w:rsid w:val="0012288D"/>
    <w:rsid w:val="00126893"/>
    <w:rsid w:val="0013508B"/>
    <w:rsid w:val="001528DB"/>
    <w:rsid w:val="00171BA7"/>
    <w:rsid w:val="00196A80"/>
    <w:rsid w:val="001A4A44"/>
    <w:rsid w:val="001C6878"/>
    <w:rsid w:val="001C6F67"/>
    <w:rsid w:val="001D692A"/>
    <w:rsid w:val="001E6B17"/>
    <w:rsid w:val="001F3777"/>
    <w:rsid w:val="001F5559"/>
    <w:rsid w:val="001F73BA"/>
    <w:rsid w:val="0020070F"/>
    <w:rsid w:val="0022184D"/>
    <w:rsid w:val="00222C1D"/>
    <w:rsid w:val="00242DCF"/>
    <w:rsid w:val="002529FC"/>
    <w:rsid w:val="002602A9"/>
    <w:rsid w:val="00266B6D"/>
    <w:rsid w:val="00290093"/>
    <w:rsid w:val="002A37ED"/>
    <w:rsid w:val="002C4E2C"/>
    <w:rsid w:val="002D069D"/>
    <w:rsid w:val="002D5277"/>
    <w:rsid w:val="002E5970"/>
    <w:rsid w:val="002F63F1"/>
    <w:rsid w:val="00304391"/>
    <w:rsid w:val="00311A95"/>
    <w:rsid w:val="00313D8C"/>
    <w:rsid w:val="00321344"/>
    <w:rsid w:val="003379F7"/>
    <w:rsid w:val="00355948"/>
    <w:rsid w:val="00365EB7"/>
    <w:rsid w:val="00392AC6"/>
    <w:rsid w:val="003A0172"/>
    <w:rsid w:val="003A72CF"/>
    <w:rsid w:val="003B20DB"/>
    <w:rsid w:val="003B244A"/>
    <w:rsid w:val="003B49A5"/>
    <w:rsid w:val="003B51C8"/>
    <w:rsid w:val="003C7DE1"/>
    <w:rsid w:val="003D6C3B"/>
    <w:rsid w:val="003E31CF"/>
    <w:rsid w:val="003E34CD"/>
    <w:rsid w:val="003E39F4"/>
    <w:rsid w:val="003E54B2"/>
    <w:rsid w:val="003F7D28"/>
    <w:rsid w:val="0040718E"/>
    <w:rsid w:val="00425626"/>
    <w:rsid w:val="004428A4"/>
    <w:rsid w:val="00452909"/>
    <w:rsid w:val="00454D20"/>
    <w:rsid w:val="00456728"/>
    <w:rsid w:val="00461435"/>
    <w:rsid w:val="00462177"/>
    <w:rsid w:val="00464B0F"/>
    <w:rsid w:val="004745C6"/>
    <w:rsid w:val="00496A10"/>
    <w:rsid w:val="004A207F"/>
    <w:rsid w:val="004A5843"/>
    <w:rsid w:val="004B7CE9"/>
    <w:rsid w:val="004C6F32"/>
    <w:rsid w:val="004D09A0"/>
    <w:rsid w:val="004E582C"/>
    <w:rsid w:val="00515503"/>
    <w:rsid w:val="005222FC"/>
    <w:rsid w:val="0054249A"/>
    <w:rsid w:val="00542769"/>
    <w:rsid w:val="00557E88"/>
    <w:rsid w:val="005717FB"/>
    <w:rsid w:val="00575A65"/>
    <w:rsid w:val="00575B71"/>
    <w:rsid w:val="00575C04"/>
    <w:rsid w:val="005872CA"/>
    <w:rsid w:val="00587374"/>
    <w:rsid w:val="005878B7"/>
    <w:rsid w:val="0059147A"/>
    <w:rsid w:val="005B04C7"/>
    <w:rsid w:val="005B0DDF"/>
    <w:rsid w:val="005B11BC"/>
    <w:rsid w:val="005B1DF9"/>
    <w:rsid w:val="005B447A"/>
    <w:rsid w:val="005C2C32"/>
    <w:rsid w:val="005D0156"/>
    <w:rsid w:val="005D27D1"/>
    <w:rsid w:val="005F45B4"/>
    <w:rsid w:val="005F5778"/>
    <w:rsid w:val="005F6951"/>
    <w:rsid w:val="0061708B"/>
    <w:rsid w:val="00624BAF"/>
    <w:rsid w:val="0063697A"/>
    <w:rsid w:val="00641D28"/>
    <w:rsid w:val="00650D29"/>
    <w:rsid w:val="00664697"/>
    <w:rsid w:val="00672081"/>
    <w:rsid w:val="00680847"/>
    <w:rsid w:val="0068093B"/>
    <w:rsid w:val="006A10AF"/>
    <w:rsid w:val="006B2C89"/>
    <w:rsid w:val="006D7FA7"/>
    <w:rsid w:val="006E1A42"/>
    <w:rsid w:val="006F744F"/>
    <w:rsid w:val="00705135"/>
    <w:rsid w:val="00723BFC"/>
    <w:rsid w:val="007647DB"/>
    <w:rsid w:val="007661F8"/>
    <w:rsid w:val="0077124E"/>
    <w:rsid w:val="007720B6"/>
    <w:rsid w:val="007725C8"/>
    <w:rsid w:val="007939EE"/>
    <w:rsid w:val="007972BE"/>
    <w:rsid w:val="007A0BD3"/>
    <w:rsid w:val="007C6968"/>
    <w:rsid w:val="007C7546"/>
    <w:rsid w:val="007D1B2E"/>
    <w:rsid w:val="007E11DE"/>
    <w:rsid w:val="007F1015"/>
    <w:rsid w:val="007F2C65"/>
    <w:rsid w:val="007F5480"/>
    <w:rsid w:val="00802E94"/>
    <w:rsid w:val="00814B64"/>
    <w:rsid w:val="00817355"/>
    <w:rsid w:val="008175D9"/>
    <w:rsid w:val="008236BF"/>
    <w:rsid w:val="0085012A"/>
    <w:rsid w:val="00852BED"/>
    <w:rsid w:val="00871643"/>
    <w:rsid w:val="008727B7"/>
    <w:rsid w:val="00873337"/>
    <w:rsid w:val="00890EA3"/>
    <w:rsid w:val="00897182"/>
    <w:rsid w:val="008A6541"/>
    <w:rsid w:val="008B25F4"/>
    <w:rsid w:val="008D158E"/>
    <w:rsid w:val="008D7B6B"/>
    <w:rsid w:val="008E5A4A"/>
    <w:rsid w:val="008E5DD5"/>
    <w:rsid w:val="008F0CE6"/>
    <w:rsid w:val="00902035"/>
    <w:rsid w:val="00924684"/>
    <w:rsid w:val="00941B56"/>
    <w:rsid w:val="0094574A"/>
    <w:rsid w:val="00950E90"/>
    <w:rsid w:val="009563D4"/>
    <w:rsid w:val="00965991"/>
    <w:rsid w:val="009672BE"/>
    <w:rsid w:val="009727C4"/>
    <w:rsid w:val="00973529"/>
    <w:rsid w:val="00976509"/>
    <w:rsid w:val="0098680E"/>
    <w:rsid w:val="009A1134"/>
    <w:rsid w:val="009B049F"/>
    <w:rsid w:val="009C0229"/>
    <w:rsid w:val="009C1516"/>
    <w:rsid w:val="009C5C65"/>
    <w:rsid w:val="009C5E0B"/>
    <w:rsid w:val="009E232A"/>
    <w:rsid w:val="009F1657"/>
    <w:rsid w:val="009F18A5"/>
    <w:rsid w:val="009F6685"/>
    <w:rsid w:val="00A00B79"/>
    <w:rsid w:val="00A06094"/>
    <w:rsid w:val="00A11D45"/>
    <w:rsid w:val="00A249B8"/>
    <w:rsid w:val="00A36549"/>
    <w:rsid w:val="00A370EB"/>
    <w:rsid w:val="00A41494"/>
    <w:rsid w:val="00A4725F"/>
    <w:rsid w:val="00A510F6"/>
    <w:rsid w:val="00A65D82"/>
    <w:rsid w:val="00A81064"/>
    <w:rsid w:val="00A8526C"/>
    <w:rsid w:val="00A85305"/>
    <w:rsid w:val="00A86929"/>
    <w:rsid w:val="00A9138F"/>
    <w:rsid w:val="00AB1829"/>
    <w:rsid w:val="00AB421C"/>
    <w:rsid w:val="00AB6679"/>
    <w:rsid w:val="00AC4433"/>
    <w:rsid w:val="00AC6A2C"/>
    <w:rsid w:val="00AD2E0E"/>
    <w:rsid w:val="00AD5546"/>
    <w:rsid w:val="00AE27EE"/>
    <w:rsid w:val="00AF1C10"/>
    <w:rsid w:val="00AF7EAB"/>
    <w:rsid w:val="00B05426"/>
    <w:rsid w:val="00B12B2D"/>
    <w:rsid w:val="00B15B0D"/>
    <w:rsid w:val="00B3496C"/>
    <w:rsid w:val="00B40727"/>
    <w:rsid w:val="00B4204A"/>
    <w:rsid w:val="00B55AD2"/>
    <w:rsid w:val="00B56A73"/>
    <w:rsid w:val="00B70446"/>
    <w:rsid w:val="00B74B5F"/>
    <w:rsid w:val="00B7755E"/>
    <w:rsid w:val="00B82958"/>
    <w:rsid w:val="00B84995"/>
    <w:rsid w:val="00B86718"/>
    <w:rsid w:val="00B923EE"/>
    <w:rsid w:val="00BD174B"/>
    <w:rsid w:val="00BF065B"/>
    <w:rsid w:val="00BF2551"/>
    <w:rsid w:val="00BF3311"/>
    <w:rsid w:val="00BF4F6A"/>
    <w:rsid w:val="00BF640B"/>
    <w:rsid w:val="00C04017"/>
    <w:rsid w:val="00C0487A"/>
    <w:rsid w:val="00C05176"/>
    <w:rsid w:val="00C10B00"/>
    <w:rsid w:val="00C15A13"/>
    <w:rsid w:val="00C33007"/>
    <w:rsid w:val="00C359A1"/>
    <w:rsid w:val="00C505AB"/>
    <w:rsid w:val="00C523DF"/>
    <w:rsid w:val="00C54C35"/>
    <w:rsid w:val="00C615F9"/>
    <w:rsid w:val="00C70533"/>
    <w:rsid w:val="00C73B65"/>
    <w:rsid w:val="00C9523B"/>
    <w:rsid w:val="00CB3F3E"/>
    <w:rsid w:val="00CC0CB9"/>
    <w:rsid w:val="00CD24D7"/>
    <w:rsid w:val="00CD2802"/>
    <w:rsid w:val="00CE62D9"/>
    <w:rsid w:val="00CF4305"/>
    <w:rsid w:val="00D036C4"/>
    <w:rsid w:val="00D07868"/>
    <w:rsid w:val="00D07A2D"/>
    <w:rsid w:val="00D11DFF"/>
    <w:rsid w:val="00D174B4"/>
    <w:rsid w:val="00D225C9"/>
    <w:rsid w:val="00D3210D"/>
    <w:rsid w:val="00D42596"/>
    <w:rsid w:val="00D60D69"/>
    <w:rsid w:val="00D65B4E"/>
    <w:rsid w:val="00DB48D5"/>
    <w:rsid w:val="00DC4772"/>
    <w:rsid w:val="00DC5C98"/>
    <w:rsid w:val="00DC7147"/>
    <w:rsid w:val="00DD1170"/>
    <w:rsid w:val="00DD2D5A"/>
    <w:rsid w:val="00DD3D82"/>
    <w:rsid w:val="00DD64D9"/>
    <w:rsid w:val="00E0498E"/>
    <w:rsid w:val="00E132B7"/>
    <w:rsid w:val="00E15B2F"/>
    <w:rsid w:val="00E520BD"/>
    <w:rsid w:val="00E549E7"/>
    <w:rsid w:val="00E6321F"/>
    <w:rsid w:val="00E64953"/>
    <w:rsid w:val="00E70B6B"/>
    <w:rsid w:val="00E7346B"/>
    <w:rsid w:val="00E85FFB"/>
    <w:rsid w:val="00E90279"/>
    <w:rsid w:val="00EA762F"/>
    <w:rsid w:val="00ED40AC"/>
    <w:rsid w:val="00ED7DE6"/>
    <w:rsid w:val="00EE3171"/>
    <w:rsid w:val="00EE5573"/>
    <w:rsid w:val="00EF006F"/>
    <w:rsid w:val="00F07BB0"/>
    <w:rsid w:val="00F13459"/>
    <w:rsid w:val="00F254CA"/>
    <w:rsid w:val="00F326DA"/>
    <w:rsid w:val="00F37AE0"/>
    <w:rsid w:val="00F464E1"/>
    <w:rsid w:val="00F56502"/>
    <w:rsid w:val="00F65FF1"/>
    <w:rsid w:val="00F75F41"/>
    <w:rsid w:val="00F76529"/>
    <w:rsid w:val="00F829F8"/>
    <w:rsid w:val="00F91A83"/>
    <w:rsid w:val="00FA00B2"/>
    <w:rsid w:val="00FA76B4"/>
    <w:rsid w:val="00FB1E93"/>
    <w:rsid w:val="00FD772D"/>
    <w:rsid w:val="00FE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70EC5C"/>
  <w15:docId w15:val="{2E3815C3-F3F4-46DB-ABF7-6AF0384B1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Futura Black Narrow" w:hAnsi="Futura Black Narrow"/>
      <w:b/>
      <w:i/>
      <w:spacing w:val="-20"/>
      <w:lang w:val="en-US"/>
    </w:rPr>
  </w:style>
  <w:style w:type="paragraph" w:styleId="3">
    <w:name w:val="heading 3"/>
    <w:basedOn w:val="a"/>
    <w:next w:val="a"/>
    <w:qFormat/>
    <w:pPr>
      <w:keepNext/>
      <w:spacing w:line="276" w:lineRule="auto"/>
      <w:jc w:val="both"/>
      <w:outlineLvl w:val="2"/>
    </w:pPr>
    <w:rPr>
      <w:rFonts w:ascii="Arial" w:hAnsi="Arial"/>
      <w:b/>
    </w:rPr>
  </w:style>
  <w:style w:type="paragraph" w:styleId="6">
    <w:name w:val="heading 6"/>
    <w:basedOn w:val="a"/>
    <w:next w:val="a"/>
    <w:qFormat/>
    <w:rsid w:val="0063697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  <w:sz w:val="20"/>
    </w:rPr>
  </w:style>
  <w:style w:type="paragraph" w:styleId="20">
    <w:name w:val="Body Text Indent 2"/>
    <w:basedOn w:val="a"/>
    <w:rsid w:val="00FA00B2"/>
    <w:pPr>
      <w:ind w:firstLine="709"/>
      <w:jc w:val="both"/>
    </w:pPr>
    <w:rPr>
      <w:rFonts w:ascii="Arial" w:hAnsi="Arial"/>
      <w:sz w:val="26"/>
      <w:szCs w:val="20"/>
    </w:rPr>
  </w:style>
  <w:style w:type="paragraph" w:styleId="a4">
    <w:name w:val="Body Text Indent"/>
    <w:basedOn w:val="a"/>
    <w:rsid w:val="00B74B5F"/>
    <w:pPr>
      <w:spacing w:after="120"/>
      <w:ind w:left="283"/>
    </w:pPr>
  </w:style>
  <w:style w:type="table" w:styleId="a5">
    <w:name w:val="Table Grid"/>
    <w:basedOn w:val="a1"/>
    <w:rsid w:val="008716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qFormat/>
    <w:rsid w:val="007E11DE"/>
    <w:pPr>
      <w:widowControl w:val="0"/>
      <w:suppressAutoHyphens/>
      <w:overflowPunct w:val="0"/>
      <w:autoSpaceDE w:val="0"/>
      <w:autoSpaceDN w:val="0"/>
      <w:adjustRightInd w:val="0"/>
      <w:ind w:firstLine="851"/>
      <w:jc w:val="center"/>
      <w:textAlignment w:val="baseline"/>
    </w:pPr>
    <w:rPr>
      <w:sz w:val="28"/>
      <w:szCs w:val="20"/>
    </w:rPr>
  </w:style>
  <w:style w:type="paragraph" w:customStyle="1" w:styleId="a7">
    <w:name w:val="Знак Знак Знак Знак Знак Знак Знак Знак Знак Знак"/>
    <w:basedOn w:val="a"/>
    <w:autoRedefine/>
    <w:rsid w:val="007E11DE"/>
    <w:pPr>
      <w:spacing w:after="160" w:line="240" w:lineRule="exact"/>
    </w:pPr>
    <w:rPr>
      <w:sz w:val="28"/>
      <w:szCs w:val="28"/>
      <w:lang w:val="en-US" w:eastAsia="en-US"/>
    </w:rPr>
  </w:style>
  <w:style w:type="paragraph" w:customStyle="1" w:styleId="21">
    <w:name w:val="Основной текст 21"/>
    <w:basedOn w:val="a"/>
    <w:rsid w:val="000D079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Black" w:hAnsi="Arial Black" w:cs="Arial"/>
      <w:color w:val="663333"/>
      <w:sz w:val="28"/>
      <w:szCs w:val="20"/>
    </w:rPr>
  </w:style>
  <w:style w:type="character" w:styleId="a8">
    <w:name w:val="Hyperlink"/>
    <w:rsid w:val="004745C6"/>
    <w:rPr>
      <w:color w:val="0000FF"/>
      <w:u w:val="single"/>
    </w:rPr>
  </w:style>
  <w:style w:type="paragraph" w:styleId="a9">
    <w:name w:val="caption"/>
    <w:basedOn w:val="a"/>
    <w:qFormat/>
    <w:rsid w:val="0012288D"/>
    <w:pPr>
      <w:ind w:left="360"/>
      <w:jc w:val="center"/>
    </w:pPr>
    <w:rPr>
      <w:rFonts w:ascii="Arial" w:hAnsi="Arial"/>
      <w:b/>
      <w:sz w:val="26"/>
      <w:szCs w:val="20"/>
      <w:u w:val="single"/>
    </w:rPr>
  </w:style>
  <w:style w:type="paragraph" w:styleId="aa">
    <w:name w:val="Body Text"/>
    <w:basedOn w:val="a"/>
    <w:rsid w:val="003E54B2"/>
    <w:pPr>
      <w:spacing w:after="120"/>
    </w:pPr>
  </w:style>
  <w:style w:type="paragraph" w:customStyle="1" w:styleId="ab">
    <w:name w:val="Знак Знак Знак Знак Знак Знак Знак"/>
    <w:basedOn w:val="a"/>
    <w:autoRedefine/>
    <w:rsid w:val="00D3210D"/>
    <w:pPr>
      <w:spacing w:after="160" w:line="240" w:lineRule="exact"/>
    </w:pPr>
    <w:rPr>
      <w:sz w:val="28"/>
      <w:szCs w:val="28"/>
      <w:lang w:val="en-US" w:eastAsia="en-US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rsid w:val="00C615F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9C5C65"/>
    <w:pPr>
      <w:widowControl w:val="0"/>
      <w:autoSpaceDE w:val="0"/>
      <w:autoSpaceDN w:val="0"/>
      <w:ind w:left="1336"/>
      <w:jc w:val="both"/>
      <w:outlineLvl w:val="1"/>
    </w:pPr>
    <w:rPr>
      <w:b/>
      <w:bCs/>
      <w:sz w:val="26"/>
      <w:szCs w:val="26"/>
      <w:lang w:eastAsia="en-US"/>
    </w:rPr>
  </w:style>
  <w:style w:type="paragraph" w:styleId="ad">
    <w:name w:val="List Paragraph"/>
    <w:basedOn w:val="a"/>
    <w:uiPriority w:val="1"/>
    <w:qFormat/>
    <w:rsid w:val="009C5C65"/>
    <w:pPr>
      <w:widowControl w:val="0"/>
      <w:autoSpaceDE w:val="0"/>
      <w:autoSpaceDN w:val="0"/>
      <w:spacing w:before="4"/>
      <w:ind w:left="107" w:right="108" w:firstLine="743"/>
      <w:jc w:val="both"/>
    </w:pPr>
    <w:rPr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unhideWhenUsed/>
    <w:rsid w:val="00F829F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F829F8"/>
    <w:rPr>
      <w:sz w:val="24"/>
      <w:szCs w:val="24"/>
    </w:rPr>
  </w:style>
  <w:style w:type="paragraph" w:styleId="af0">
    <w:name w:val="footer"/>
    <w:basedOn w:val="a"/>
    <w:link w:val="af1"/>
    <w:unhideWhenUsed/>
    <w:rsid w:val="00F829F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F829F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5</Pages>
  <Words>1386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Международная</vt:lpstr>
    </vt:vector>
  </TitlesOfParts>
  <Company>Home Laboratory</Company>
  <LinksUpToDate>false</LinksUpToDate>
  <CharactersWithSpaces>9269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Международная</dc:title>
  <dc:creator>Neuro</dc:creator>
  <cp:lastModifiedBy>CSZT CSZT</cp:lastModifiedBy>
  <cp:revision>39</cp:revision>
  <cp:lastPrinted>2025-09-08T14:41:00Z</cp:lastPrinted>
  <dcterms:created xsi:type="dcterms:W3CDTF">2025-09-07T22:02:00Z</dcterms:created>
  <dcterms:modified xsi:type="dcterms:W3CDTF">2025-11-19T09:29:00Z</dcterms:modified>
</cp:coreProperties>
</file>